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36B2" w:rsidRDefault="00655338" w:rsidP="00655338">
      <w:pPr>
        <w:jc w:val="right"/>
        <w:rPr>
          <w:rFonts w:ascii="Times New Roman" w:eastAsia="Times New Roman" w:hAnsi="Times New Roman" w:cs="Times New Roman"/>
          <w:sz w:val="36"/>
        </w:rPr>
      </w:pPr>
      <w:r>
        <w:rPr>
          <w:rFonts w:ascii="Times New Roman" w:eastAsia="Times New Roman" w:hAnsi="Times New Roman" w:cs="Times New Roman"/>
          <w:noProof/>
          <w:sz w:val="36"/>
        </w:rPr>
        <w:drawing>
          <wp:inline distT="0" distB="0" distL="0" distR="0">
            <wp:extent cx="1453598" cy="1114425"/>
            <wp:effectExtent l="0" t="0" r="0" b="0"/>
            <wp:docPr id="6" name="Myn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1LIT_mini.gif"/>
                    <pic:cNvPicPr/>
                  </pic:nvPicPr>
                  <pic:blipFill>
                    <a:blip r:embed="rId7">
                      <a:extLst>
                        <a:ext uri="{28A0092B-C50C-407E-A947-70E740481C1C}">
                          <a14:useLocalDpi xmlns:a14="http://schemas.microsoft.com/office/drawing/2010/main" val="0"/>
                        </a:ext>
                      </a:extLst>
                    </a:blip>
                    <a:stretch>
                      <a:fillRect/>
                    </a:stretch>
                  </pic:blipFill>
                  <pic:spPr>
                    <a:xfrm>
                      <a:off x="0" y="0"/>
                      <a:ext cx="1453598" cy="1114425"/>
                    </a:xfrm>
                    <a:prstGeom prst="rect">
                      <a:avLst/>
                    </a:prstGeom>
                  </pic:spPr>
                </pic:pic>
              </a:graphicData>
            </a:graphic>
          </wp:inline>
        </w:drawing>
      </w:r>
    </w:p>
    <w:p w:rsidR="008636B2" w:rsidRDefault="008636B2">
      <w:pPr>
        <w:rPr>
          <w:rFonts w:ascii="Times New Roman" w:eastAsia="Times New Roman" w:hAnsi="Times New Roman" w:cs="Times New Roman"/>
          <w:sz w:val="36"/>
        </w:rPr>
      </w:pPr>
    </w:p>
    <w:p w:rsidR="008636B2" w:rsidRDefault="008636B2">
      <w:pPr>
        <w:rPr>
          <w:rFonts w:ascii="Times New Roman" w:eastAsia="Times New Roman" w:hAnsi="Times New Roman" w:cs="Times New Roman"/>
          <w:sz w:val="36"/>
        </w:rPr>
      </w:pPr>
    </w:p>
    <w:p w:rsidR="008636B2" w:rsidRDefault="008636B2">
      <w:pPr>
        <w:rPr>
          <w:rFonts w:ascii="Times New Roman" w:eastAsia="Times New Roman" w:hAnsi="Times New Roman" w:cs="Times New Roman"/>
          <w:sz w:val="36"/>
        </w:rPr>
      </w:pPr>
    </w:p>
    <w:p w:rsidR="008636B2" w:rsidRDefault="00353EB0">
      <w:pPr>
        <w:rPr>
          <w:rFonts w:ascii="Times New Roman" w:eastAsia="Times New Roman" w:hAnsi="Times New Roman" w:cs="Times New Roman"/>
          <w:sz w:val="36"/>
        </w:rPr>
      </w:pPr>
      <w:r>
        <w:rPr>
          <w:rFonts w:ascii="Times New Roman" w:eastAsia="Times New Roman" w:hAnsi="Times New Roman" w:cs="Times New Roman"/>
          <w:noProof/>
          <w:sz w:val="36"/>
        </w:rPr>
        <w:drawing>
          <wp:inline distT="0" distB="0" distL="0" distR="0">
            <wp:extent cx="576072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048000"/>
                    </a:xfrm>
                    <a:prstGeom prst="rect">
                      <a:avLst/>
                    </a:prstGeom>
                  </pic:spPr>
                </pic:pic>
              </a:graphicData>
            </a:graphic>
          </wp:inline>
        </w:drawing>
      </w:r>
    </w:p>
    <w:p w:rsidR="008636B2" w:rsidRPr="008636B2" w:rsidRDefault="008636B2">
      <w:pPr>
        <w:rPr>
          <w:rFonts w:ascii="Times New Roman" w:eastAsia="Times New Roman" w:hAnsi="Times New Roman" w:cs="Times New Roman"/>
          <w:sz w:val="96"/>
          <w:szCs w:val="96"/>
        </w:rPr>
      </w:pPr>
      <w:r w:rsidRPr="008636B2">
        <w:rPr>
          <w:rFonts w:ascii="Times New Roman" w:eastAsia="Times New Roman" w:hAnsi="Times New Roman" w:cs="Times New Roman"/>
          <w:sz w:val="96"/>
          <w:szCs w:val="96"/>
        </w:rPr>
        <w:t xml:space="preserve">Jafnréttisáætlun </w:t>
      </w:r>
    </w:p>
    <w:p w:rsidR="008636B2" w:rsidRPr="008636B2" w:rsidRDefault="008636B2">
      <w:pPr>
        <w:rPr>
          <w:rFonts w:ascii="Times New Roman" w:eastAsia="Times New Roman" w:hAnsi="Times New Roman" w:cs="Times New Roman"/>
          <w:sz w:val="96"/>
          <w:szCs w:val="96"/>
        </w:rPr>
      </w:pPr>
      <w:r w:rsidRPr="008636B2">
        <w:rPr>
          <w:rFonts w:ascii="Times New Roman" w:eastAsia="Times New Roman" w:hAnsi="Times New Roman" w:cs="Times New Roman"/>
          <w:sz w:val="96"/>
          <w:szCs w:val="96"/>
        </w:rPr>
        <w:t xml:space="preserve">Lindaskóla </w:t>
      </w:r>
    </w:p>
    <w:p w:rsidR="008636B2" w:rsidRPr="008636B2" w:rsidRDefault="00B800E9">
      <w:pPr>
        <w:rPr>
          <w:rFonts w:ascii="Times New Roman" w:eastAsia="Times New Roman" w:hAnsi="Times New Roman" w:cs="Times New Roman"/>
          <w:sz w:val="52"/>
          <w:szCs w:val="52"/>
        </w:rPr>
      </w:pPr>
      <w:r>
        <w:rPr>
          <w:rFonts w:ascii="Times New Roman" w:eastAsia="Times New Roman" w:hAnsi="Times New Roman" w:cs="Times New Roman"/>
          <w:sz w:val="52"/>
          <w:szCs w:val="52"/>
        </w:rPr>
        <w:t>2018-2021</w:t>
      </w:r>
    </w:p>
    <w:p w:rsidR="008636B2" w:rsidRDefault="008636B2">
      <w:pPr>
        <w:rPr>
          <w:rFonts w:ascii="Times New Roman" w:eastAsia="Times New Roman" w:hAnsi="Times New Roman" w:cs="Times New Roman"/>
          <w:sz w:val="36"/>
        </w:rPr>
      </w:pPr>
    </w:p>
    <w:p w:rsidR="00EC5ED3" w:rsidRDefault="001F617B">
      <w:r>
        <w:rPr>
          <w:rFonts w:ascii="Times New Roman" w:eastAsia="Times New Roman" w:hAnsi="Times New Roman" w:cs="Times New Roman"/>
          <w:b/>
          <w:sz w:val="36"/>
        </w:rPr>
        <w:lastRenderedPageBreak/>
        <w:t>Inngangur</w:t>
      </w:r>
    </w:p>
    <w:p w:rsidR="00EC5ED3" w:rsidRDefault="001F617B">
      <w:r>
        <w:rPr>
          <w:rFonts w:ascii="Times New Roman" w:eastAsia="Times New Roman" w:hAnsi="Times New Roman" w:cs="Times New Roman"/>
          <w:sz w:val="24"/>
        </w:rPr>
        <w:t>Jafnréttisáætlun Lindaskóla byggir á lögum um jafna stöðu og jafnan r</w:t>
      </w:r>
      <w:r w:rsidR="00D6048A">
        <w:rPr>
          <w:rFonts w:ascii="Times New Roman" w:eastAsia="Times New Roman" w:hAnsi="Times New Roman" w:cs="Times New Roman"/>
          <w:sz w:val="24"/>
        </w:rPr>
        <w:t xml:space="preserve">étt kvenna og karla nr. 10/2008, </w:t>
      </w:r>
      <w:r>
        <w:rPr>
          <w:rFonts w:ascii="Times New Roman" w:eastAsia="Times New Roman" w:hAnsi="Times New Roman" w:cs="Times New Roman"/>
          <w:sz w:val="24"/>
        </w:rPr>
        <w:t>og Jafnréttisstefnu Kópavogsbæjar</w:t>
      </w:r>
      <w:r w:rsidR="00370DB3">
        <w:rPr>
          <w:rFonts w:ascii="Times New Roman" w:eastAsia="Times New Roman" w:hAnsi="Times New Roman" w:cs="Times New Roman"/>
          <w:sz w:val="24"/>
        </w:rPr>
        <w:t>.</w:t>
      </w:r>
      <w:r w:rsidR="00D6048A">
        <w:rPr>
          <w:rFonts w:ascii="Times New Roman" w:eastAsia="Times New Roman" w:hAnsi="Times New Roman" w:cs="Times New Roman"/>
          <w:sz w:val="24"/>
        </w:rPr>
        <w:t xml:space="preserve"> </w:t>
      </w:r>
    </w:p>
    <w:p w:rsidR="00EC5ED3" w:rsidRDefault="001F617B">
      <w:r>
        <w:rPr>
          <w:rFonts w:ascii="Times New Roman" w:eastAsia="Times New Roman" w:hAnsi="Times New Roman" w:cs="Times New Roman"/>
          <w:sz w:val="24"/>
        </w:rPr>
        <w:t xml:space="preserve">Markmið áætlunarinnar er að leggja áherslu á jafnan rétt einstaklinga með mannréttindi og margbreytileika að leiðarljósi. Jafnrétti tryggir betri líðan nemenda og starfsmanna. Við viljum að nemendur og starfsmenn rækti með sér virðingu fyrir fjölbreytileika mannlífs óháð andlegu og líkamlegu atgervi, kynferði, kynhneigð, litarhætti, þjóðerni, trú eða efnahag. Í jafnréttisáætlun Kópavogsbæjar er því beint til starfsfólks sem sinnir uppeldisstörfum að hafa jafnréttissjónarmið að leiðarljósi. Okkur ber að vinna að því að skapa jafna stöðu kynjanna og veita börnum og unglingum hvatningu til að rækta sérkenni sín og jákvæð samskipti milli kynja. </w:t>
      </w:r>
    </w:p>
    <w:p w:rsidR="00EC5ED3" w:rsidRDefault="001F617B">
      <w:pPr>
        <w:spacing w:after="0" w:line="240" w:lineRule="auto"/>
      </w:pPr>
      <w:r>
        <w:rPr>
          <w:rFonts w:ascii="Times New Roman" w:eastAsia="Times New Roman" w:hAnsi="Times New Roman" w:cs="Times New Roman"/>
          <w:sz w:val="24"/>
        </w:rPr>
        <w:t>Áherslur:</w:t>
      </w:r>
    </w:p>
    <w:p w:rsidR="00EC5ED3" w:rsidRDefault="001F617B">
      <w:pPr>
        <w:numPr>
          <w:ilvl w:val="0"/>
          <w:numId w:val="6"/>
        </w:numPr>
        <w:spacing w:after="0" w:line="240" w:lineRule="auto"/>
        <w:ind w:hanging="359"/>
        <w:contextualSpacing/>
        <w:rPr>
          <w:sz w:val="24"/>
        </w:rPr>
      </w:pPr>
      <w:r>
        <w:rPr>
          <w:rFonts w:ascii="Times New Roman" w:eastAsia="Times New Roman" w:hAnsi="Times New Roman" w:cs="Times New Roman"/>
          <w:sz w:val="24"/>
        </w:rPr>
        <w:t>Nemendur hafi jafna möguleika til náms óháð kyni.</w:t>
      </w:r>
    </w:p>
    <w:p w:rsidR="00EC5ED3" w:rsidRDefault="001F617B">
      <w:pPr>
        <w:numPr>
          <w:ilvl w:val="0"/>
          <w:numId w:val="6"/>
        </w:numPr>
        <w:spacing w:after="0" w:line="240" w:lineRule="auto"/>
        <w:ind w:hanging="359"/>
        <w:contextualSpacing/>
        <w:rPr>
          <w:sz w:val="24"/>
        </w:rPr>
      </w:pPr>
      <w:r>
        <w:rPr>
          <w:rFonts w:ascii="Times New Roman" w:eastAsia="Times New Roman" w:hAnsi="Times New Roman" w:cs="Times New Roman"/>
          <w:sz w:val="24"/>
        </w:rPr>
        <w:t>Starfsfólk hafi jöfn tækifæri til starfa, stjórnunar, starfsþróunar og endurmenntunar óháð kyni.</w:t>
      </w:r>
    </w:p>
    <w:p w:rsidR="00EC5ED3" w:rsidRDefault="001F617B">
      <w:pPr>
        <w:numPr>
          <w:ilvl w:val="0"/>
          <w:numId w:val="6"/>
        </w:numPr>
        <w:spacing w:after="0" w:line="240" w:lineRule="auto"/>
        <w:ind w:hanging="359"/>
        <w:contextualSpacing/>
        <w:rPr>
          <w:sz w:val="24"/>
        </w:rPr>
      </w:pPr>
      <w:r>
        <w:rPr>
          <w:rFonts w:ascii="Times New Roman" w:eastAsia="Times New Roman" w:hAnsi="Times New Roman" w:cs="Times New Roman"/>
          <w:sz w:val="24"/>
        </w:rPr>
        <w:t>Vinna gegn staðalmyndum kynjanna eins og þær birtast í orðræðu og myndmáli.</w:t>
      </w:r>
    </w:p>
    <w:p w:rsidR="00EC5ED3" w:rsidRDefault="001F617B">
      <w:pPr>
        <w:numPr>
          <w:ilvl w:val="0"/>
          <w:numId w:val="6"/>
        </w:numPr>
        <w:spacing w:after="0" w:line="240" w:lineRule="auto"/>
        <w:ind w:hanging="359"/>
        <w:contextualSpacing/>
        <w:rPr>
          <w:sz w:val="24"/>
        </w:rPr>
      </w:pPr>
      <w:r>
        <w:rPr>
          <w:rFonts w:ascii="Times New Roman" w:eastAsia="Times New Roman" w:hAnsi="Times New Roman" w:cs="Times New Roman"/>
          <w:sz w:val="24"/>
        </w:rPr>
        <w:t>Fordómar, einelti, ofbeldi, kynbundið</w:t>
      </w:r>
      <w:r w:rsidR="00D6048A">
        <w:rPr>
          <w:rFonts w:ascii="Times New Roman" w:eastAsia="Times New Roman" w:hAnsi="Times New Roman" w:cs="Times New Roman"/>
          <w:sz w:val="24"/>
        </w:rPr>
        <w:t xml:space="preserve"> ofbeldi, kynbundin áreitni eða</w:t>
      </w:r>
      <w:r>
        <w:rPr>
          <w:rFonts w:ascii="Times New Roman" w:eastAsia="Times New Roman" w:hAnsi="Times New Roman" w:cs="Times New Roman"/>
          <w:sz w:val="24"/>
        </w:rPr>
        <w:t xml:space="preserve"> kynferðisleg áreitni er ekki liðið.</w:t>
      </w:r>
    </w:p>
    <w:p w:rsidR="00EC5ED3" w:rsidRDefault="001F617B">
      <w:pPr>
        <w:numPr>
          <w:ilvl w:val="0"/>
          <w:numId w:val="6"/>
        </w:numPr>
        <w:spacing w:after="0" w:line="240" w:lineRule="auto"/>
        <w:ind w:hanging="359"/>
        <w:contextualSpacing/>
        <w:rPr>
          <w:sz w:val="24"/>
        </w:rPr>
      </w:pPr>
      <w:r>
        <w:rPr>
          <w:rFonts w:ascii="Times New Roman" w:eastAsia="Times New Roman" w:hAnsi="Times New Roman" w:cs="Times New Roman"/>
          <w:sz w:val="24"/>
        </w:rPr>
        <w:t>Ekkert starf eða nám flokkist eftir kynjum.</w:t>
      </w:r>
    </w:p>
    <w:p w:rsidR="00EC5ED3" w:rsidRDefault="001F617B">
      <w:pPr>
        <w:numPr>
          <w:ilvl w:val="0"/>
          <w:numId w:val="6"/>
        </w:numPr>
        <w:spacing w:after="0" w:line="240" w:lineRule="auto"/>
        <w:ind w:hanging="359"/>
        <w:contextualSpacing/>
        <w:rPr>
          <w:sz w:val="24"/>
        </w:rPr>
      </w:pPr>
      <w:r>
        <w:rPr>
          <w:rFonts w:ascii="Times New Roman" w:eastAsia="Times New Roman" w:hAnsi="Times New Roman" w:cs="Times New Roman"/>
          <w:sz w:val="24"/>
        </w:rPr>
        <w:t xml:space="preserve">Valgreinar höfði jafnt til drengja og stúlkna. </w:t>
      </w:r>
    </w:p>
    <w:p w:rsidR="00EC5ED3" w:rsidRDefault="001F617B">
      <w:pPr>
        <w:numPr>
          <w:ilvl w:val="0"/>
          <w:numId w:val="6"/>
        </w:numPr>
        <w:spacing w:after="0" w:line="240" w:lineRule="auto"/>
        <w:ind w:hanging="359"/>
        <w:contextualSpacing/>
        <w:rPr>
          <w:sz w:val="24"/>
        </w:rPr>
      </w:pPr>
      <w:r>
        <w:rPr>
          <w:rFonts w:ascii="Times New Roman" w:eastAsia="Times New Roman" w:hAnsi="Times New Roman" w:cs="Times New Roman"/>
          <w:sz w:val="24"/>
        </w:rPr>
        <w:t xml:space="preserve">Námsefni ekki kynjabundið. </w:t>
      </w:r>
    </w:p>
    <w:p w:rsidR="00EC5ED3" w:rsidRDefault="001F617B">
      <w:pPr>
        <w:numPr>
          <w:ilvl w:val="0"/>
          <w:numId w:val="6"/>
        </w:numPr>
        <w:spacing w:after="0" w:line="240" w:lineRule="auto"/>
        <w:ind w:hanging="359"/>
        <w:contextualSpacing/>
        <w:rPr>
          <w:sz w:val="24"/>
        </w:rPr>
      </w:pPr>
      <w:r>
        <w:rPr>
          <w:rFonts w:ascii="Times New Roman" w:eastAsia="Times New Roman" w:hAnsi="Times New Roman" w:cs="Times New Roman"/>
          <w:sz w:val="24"/>
        </w:rPr>
        <w:t xml:space="preserve">Kynjafræði skylda/bundið val. </w:t>
      </w:r>
    </w:p>
    <w:p w:rsidR="00EC5ED3" w:rsidRDefault="00EC5ED3">
      <w:pPr>
        <w:spacing w:after="0" w:line="240" w:lineRule="auto"/>
        <w:ind w:left="720"/>
      </w:pPr>
    </w:p>
    <w:p w:rsidR="00EC5ED3" w:rsidRDefault="00EC5ED3"/>
    <w:p w:rsidR="00EC5ED3" w:rsidRDefault="001F617B">
      <w:r>
        <w:rPr>
          <w:rFonts w:ascii="Times New Roman" w:eastAsia="Times New Roman" w:hAnsi="Times New Roman" w:cs="Times New Roman"/>
          <w:b/>
          <w:sz w:val="36"/>
        </w:rPr>
        <w:t>Ábyrgð</w:t>
      </w:r>
    </w:p>
    <w:p w:rsidR="00EC5ED3" w:rsidRDefault="001F617B">
      <w:pPr>
        <w:rPr>
          <w:rFonts w:ascii="Times New Roman" w:eastAsia="Times New Roman" w:hAnsi="Times New Roman" w:cs="Times New Roman"/>
          <w:sz w:val="24"/>
        </w:rPr>
      </w:pPr>
      <w:r>
        <w:rPr>
          <w:rFonts w:ascii="Times New Roman" w:eastAsia="Times New Roman" w:hAnsi="Times New Roman" w:cs="Times New Roman"/>
          <w:sz w:val="24"/>
        </w:rPr>
        <w:t xml:space="preserve">Skólastjóri Lindaskóla ber ábyrgð á jafnréttisáætlun skólans og að skipað sé í jafnréttisnefnd sem sér síðan um endurskoðun og viðhald jafnréttisáætlunarinnar. </w:t>
      </w:r>
      <w:r w:rsidR="0052409F">
        <w:rPr>
          <w:rFonts w:ascii="Times New Roman" w:eastAsia="Times New Roman" w:hAnsi="Times New Roman" w:cs="Times New Roman"/>
          <w:sz w:val="24"/>
        </w:rPr>
        <w:t>Skólastjóri kynnir jafnréttisáætlunina á starfsmannafundi að hausti ár hvert og minnir á hana reglulega</w:t>
      </w:r>
      <w:r w:rsidR="00D6048A">
        <w:rPr>
          <w:rFonts w:ascii="Times New Roman" w:eastAsia="Times New Roman" w:hAnsi="Times New Roman" w:cs="Times New Roman"/>
          <w:sz w:val="24"/>
        </w:rPr>
        <w:t xml:space="preserve"> yfir skólaárið</w:t>
      </w:r>
      <w:r w:rsidR="0052409F">
        <w:rPr>
          <w:rFonts w:ascii="Times New Roman" w:eastAsia="Times New Roman" w:hAnsi="Times New Roman" w:cs="Times New Roman"/>
          <w:sz w:val="24"/>
        </w:rPr>
        <w:t>. Jaf</w:t>
      </w:r>
      <w:r w:rsidR="00D6048A">
        <w:rPr>
          <w:rFonts w:ascii="Times New Roman" w:eastAsia="Times New Roman" w:hAnsi="Times New Roman" w:cs="Times New Roman"/>
          <w:sz w:val="24"/>
        </w:rPr>
        <w:t>n</w:t>
      </w:r>
      <w:r w:rsidR="0052409F">
        <w:rPr>
          <w:rFonts w:ascii="Times New Roman" w:eastAsia="Times New Roman" w:hAnsi="Times New Roman" w:cs="Times New Roman"/>
          <w:sz w:val="24"/>
        </w:rPr>
        <w:t>réttisáætlun skólans er aðgengileg á heimas</w:t>
      </w:r>
      <w:r w:rsidR="00154707">
        <w:rPr>
          <w:rFonts w:ascii="Times New Roman" w:eastAsia="Times New Roman" w:hAnsi="Times New Roman" w:cs="Times New Roman"/>
          <w:sz w:val="24"/>
        </w:rPr>
        <w:t>íðu Lindaskóla</w:t>
      </w:r>
      <w:r w:rsidR="0052409F">
        <w:rPr>
          <w:rFonts w:ascii="Times New Roman" w:eastAsia="Times New Roman" w:hAnsi="Times New Roman" w:cs="Times New Roman"/>
          <w:sz w:val="24"/>
        </w:rPr>
        <w:t xml:space="preserve"> og </w:t>
      </w:r>
      <w:r w:rsidR="00D6048A">
        <w:rPr>
          <w:rFonts w:ascii="Times New Roman" w:eastAsia="Times New Roman" w:hAnsi="Times New Roman" w:cs="Times New Roman"/>
          <w:sz w:val="24"/>
        </w:rPr>
        <w:t xml:space="preserve">á </w:t>
      </w:r>
      <w:r w:rsidR="0052409F">
        <w:rPr>
          <w:rFonts w:ascii="Times New Roman" w:eastAsia="Times New Roman" w:hAnsi="Times New Roman" w:cs="Times New Roman"/>
          <w:sz w:val="24"/>
        </w:rPr>
        <w:t>innra neti sk</w:t>
      </w:r>
      <w:r w:rsidR="00154707">
        <w:rPr>
          <w:rFonts w:ascii="Times New Roman" w:eastAsia="Times New Roman" w:hAnsi="Times New Roman" w:cs="Times New Roman"/>
          <w:sz w:val="24"/>
        </w:rPr>
        <w:t xml:space="preserve">ólans til upplýsingar. </w:t>
      </w:r>
    </w:p>
    <w:p w:rsidR="00BA02CD" w:rsidRDefault="00BA02CD"/>
    <w:p w:rsidR="00EC5ED3" w:rsidRDefault="001F617B">
      <w:r>
        <w:rPr>
          <w:rFonts w:ascii="Times New Roman" w:eastAsia="Times New Roman" w:hAnsi="Times New Roman" w:cs="Times New Roman"/>
          <w:b/>
          <w:sz w:val="36"/>
        </w:rPr>
        <w:t>Jafnréttisnefnd Lindaskóla</w:t>
      </w:r>
    </w:p>
    <w:p w:rsidR="00BB3221" w:rsidRDefault="001F617B">
      <w:pPr>
        <w:rPr>
          <w:rFonts w:ascii="Times New Roman" w:eastAsia="Times New Roman" w:hAnsi="Times New Roman" w:cs="Times New Roman"/>
          <w:sz w:val="24"/>
        </w:rPr>
      </w:pPr>
      <w:r>
        <w:rPr>
          <w:rFonts w:ascii="Times New Roman" w:eastAsia="Times New Roman" w:hAnsi="Times New Roman" w:cs="Times New Roman"/>
          <w:sz w:val="24"/>
        </w:rPr>
        <w:t>Í jafnréttisne</w:t>
      </w:r>
      <w:r w:rsidR="00336724">
        <w:rPr>
          <w:rFonts w:ascii="Times New Roman" w:eastAsia="Times New Roman" w:hAnsi="Times New Roman" w:cs="Times New Roman"/>
          <w:sz w:val="24"/>
        </w:rPr>
        <w:t>fnd Lindaskóla sitja Guðrún G. Hall</w:t>
      </w:r>
      <w:r w:rsidR="00B800E9">
        <w:rPr>
          <w:rFonts w:ascii="Times New Roman" w:eastAsia="Times New Roman" w:hAnsi="Times New Roman" w:cs="Times New Roman"/>
          <w:sz w:val="24"/>
        </w:rPr>
        <w:t xml:space="preserve">dórsdóttir </w:t>
      </w:r>
      <w:r>
        <w:rPr>
          <w:rFonts w:ascii="Times New Roman" w:eastAsia="Times New Roman" w:hAnsi="Times New Roman" w:cs="Times New Roman"/>
          <w:sz w:val="24"/>
        </w:rPr>
        <w:t xml:space="preserve">skólastjóri, </w:t>
      </w:r>
      <w:r w:rsidR="00B800E9">
        <w:rPr>
          <w:rFonts w:ascii="Times New Roman" w:eastAsia="Times New Roman" w:hAnsi="Times New Roman" w:cs="Times New Roman"/>
          <w:sz w:val="24"/>
        </w:rPr>
        <w:t>Eyrún Magnúsdóttir kennari, Sigurbjörg Hannesdóttir þroskaþjálfi</w:t>
      </w:r>
      <w:r w:rsidR="00110B78">
        <w:rPr>
          <w:rFonts w:ascii="Times New Roman" w:eastAsia="Times New Roman" w:hAnsi="Times New Roman" w:cs="Times New Roman"/>
          <w:sz w:val="24"/>
        </w:rPr>
        <w:t>, Þórður G. Pétursson</w:t>
      </w:r>
      <w:r w:rsidR="00B800E9">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EC5ED3" w:rsidRDefault="001F617B">
      <w:r>
        <w:rPr>
          <w:rFonts w:ascii="Times New Roman" w:eastAsia="Times New Roman" w:hAnsi="Times New Roman" w:cs="Times New Roman"/>
          <w:sz w:val="24"/>
        </w:rPr>
        <w:t>Hlutverk nefndarinnar er:</w:t>
      </w:r>
    </w:p>
    <w:p w:rsidR="00EC5ED3" w:rsidRDefault="001F617B">
      <w:pPr>
        <w:numPr>
          <w:ilvl w:val="0"/>
          <w:numId w:val="7"/>
        </w:numPr>
        <w:spacing w:after="0"/>
        <w:ind w:hanging="359"/>
        <w:contextualSpacing/>
        <w:rPr>
          <w:sz w:val="24"/>
        </w:rPr>
      </w:pPr>
      <w:r>
        <w:rPr>
          <w:rFonts w:ascii="Times New Roman" w:eastAsia="Times New Roman" w:hAnsi="Times New Roman" w:cs="Times New Roman"/>
          <w:sz w:val="24"/>
        </w:rPr>
        <w:t>að vinna að jafnréttisáætlun og fylgja því eftir að unnið sé eftir jafnréttisáætlun skólans.</w:t>
      </w:r>
    </w:p>
    <w:p w:rsidR="00EC5ED3" w:rsidRDefault="001F617B">
      <w:pPr>
        <w:numPr>
          <w:ilvl w:val="0"/>
          <w:numId w:val="7"/>
        </w:numPr>
        <w:spacing w:after="0"/>
        <w:ind w:hanging="359"/>
        <w:contextualSpacing/>
        <w:rPr>
          <w:sz w:val="24"/>
        </w:rPr>
      </w:pPr>
      <w:r>
        <w:rPr>
          <w:rFonts w:ascii="Times New Roman" w:eastAsia="Times New Roman" w:hAnsi="Times New Roman" w:cs="Times New Roman"/>
          <w:sz w:val="24"/>
        </w:rPr>
        <w:lastRenderedPageBreak/>
        <w:t>að endurskoða</w:t>
      </w:r>
      <w:r w:rsidR="009F6D18">
        <w:rPr>
          <w:rFonts w:ascii="Times New Roman" w:eastAsia="Times New Roman" w:hAnsi="Times New Roman" w:cs="Times New Roman"/>
          <w:sz w:val="24"/>
        </w:rPr>
        <w:t xml:space="preserve"> jafnréttisáætlun skólans í upphafi hvers skólaárs</w:t>
      </w:r>
      <w:r>
        <w:rPr>
          <w:rFonts w:ascii="Times New Roman" w:eastAsia="Times New Roman" w:hAnsi="Times New Roman" w:cs="Times New Roman"/>
          <w:sz w:val="24"/>
        </w:rPr>
        <w:t xml:space="preserve"> og gera breytingar ef þörf krefur.</w:t>
      </w:r>
    </w:p>
    <w:p w:rsidR="00EC5ED3" w:rsidRPr="009F6D18" w:rsidRDefault="001F617B">
      <w:pPr>
        <w:numPr>
          <w:ilvl w:val="0"/>
          <w:numId w:val="7"/>
        </w:numPr>
        <w:ind w:hanging="359"/>
        <w:contextualSpacing/>
        <w:rPr>
          <w:sz w:val="24"/>
        </w:rPr>
      </w:pPr>
      <w:r>
        <w:rPr>
          <w:rFonts w:ascii="Times New Roman" w:eastAsia="Times New Roman" w:hAnsi="Times New Roman" w:cs="Times New Roman"/>
          <w:sz w:val="24"/>
        </w:rPr>
        <w:t>að fylgjast með breytingum sem verða á lögum og reglugerðum um jafnréttismál.</w:t>
      </w:r>
    </w:p>
    <w:p w:rsidR="009F6D18" w:rsidRDefault="009F6D18">
      <w:pPr>
        <w:numPr>
          <w:ilvl w:val="0"/>
          <w:numId w:val="7"/>
        </w:numPr>
        <w:ind w:hanging="359"/>
        <w:contextualSpacing/>
        <w:rPr>
          <w:sz w:val="24"/>
        </w:rPr>
      </w:pPr>
      <w:r>
        <w:rPr>
          <w:rFonts w:ascii="Times New Roman" w:eastAsia="Times New Roman" w:hAnsi="Times New Roman" w:cs="Times New Roman"/>
          <w:sz w:val="24"/>
        </w:rPr>
        <w:t xml:space="preserve">að sjá til þess að öll mál séu skoðuð og fylgt eftir samkvæmt lögum og reglum bæjaryfirvalda </w:t>
      </w:r>
    </w:p>
    <w:p w:rsidR="009B728E" w:rsidRDefault="009B728E">
      <w:pPr>
        <w:rPr>
          <w:rFonts w:ascii="Times New Roman" w:eastAsia="Times New Roman" w:hAnsi="Times New Roman" w:cs="Times New Roman"/>
          <w:b/>
          <w:sz w:val="36"/>
        </w:rPr>
      </w:pPr>
    </w:p>
    <w:p w:rsidR="00EC5ED3" w:rsidRDefault="001F617B">
      <w:r>
        <w:rPr>
          <w:rFonts w:ascii="Times New Roman" w:eastAsia="Times New Roman" w:hAnsi="Times New Roman" w:cs="Times New Roman"/>
          <w:b/>
          <w:sz w:val="36"/>
        </w:rPr>
        <w:t>Starfsfólk</w:t>
      </w:r>
    </w:p>
    <w:p w:rsidR="00EC5ED3" w:rsidRDefault="001F617B">
      <w:r>
        <w:rPr>
          <w:rFonts w:ascii="Times New Roman" w:eastAsia="Times New Roman" w:hAnsi="Times New Roman" w:cs="Times New Roman"/>
          <w:sz w:val="24"/>
        </w:rPr>
        <w:t>Þess skal gætt í öllum starfsháttum Lindaskóla og í daglegri umgengni við starfsfólk að þeim sé ekki mismunað á grundvelli kynferðis. Leitast skal við að mæta þörfum bæði karla og kvenna í skólastarfinu. Skoðað verði hvernig hægt sé að stuðla að jafnri kynjaskipt</w:t>
      </w:r>
      <w:r w:rsidR="00B800E9">
        <w:rPr>
          <w:rFonts w:ascii="Times New Roman" w:eastAsia="Times New Roman" w:hAnsi="Times New Roman" w:cs="Times New Roman"/>
          <w:sz w:val="24"/>
        </w:rPr>
        <w:t>ingu in</w:t>
      </w:r>
      <w:r w:rsidR="005E48D5">
        <w:rPr>
          <w:rFonts w:ascii="Times New Roman" w:eastAsia="Times New Roman" w:hAnsi="Times New Roman" w:cs="Times New Roman"/>
          <w:sz w:val="24"/>
        </w:rPr>
        <w:t>nan skólans</w:t>
      </w:r>
      <w:r w:rsidR="00110B78">
        <w:rPr>
          <w:rFonts w:ascii="Times New Roman" w:eastAsia="Times New Roman" w:hAnsi="Times New Roman" w:cs="Times New Roman"/>
          <w:sz w:val="24"/>
        </w:rPr>
        <w:t xml:space="preserve"> en mjög fáir karlmenn starfa við skólann</w:t>
      </w:r>
      <w:r w:rsidR="004F2732">
        <w:rPr>
          <w:rFonts w:ascii="Times New Roman" w:eastAsia="Times New Roman" w:hAnsi="Times New Roman" w:cs="Times New Roman"/>
          <w:sz w:val="24"/>
        </w:rPr>
        <w:t xml:space="preserve"> 13 á móti 59 konum</w:t>
      </w:r>
      <w:bookmarkStart w:id="0" w:name="_GoBack"/>
      <w:bookmarkEnd w:id="0"/>
      <w:r w:rsidR="00110B78">
        <w:rPr>
          <w:rFonts w:ascii="Times New Roman" w:eastAsia="Times New Roman" w:hAnsi="Times New Roman" w:cs="Times New Roman"/>
          <w:sz w:val="24"/>
        </w:rPr>
        <w:t>.</w:t>
      </w:r>
    </w:p>
    <w:p w:rsidR="00EC5ED3" w:rsidRDefault="001F617B">
      <w:r>
        <w:rPr>
          <w:rFonts w:ascii="Times New Roman" w:eastAsia="Times New Roman" w:hAnsi="Times New Roman" w:cs="Times New Roman"/>
          <w:b/>
          <w:sz w:val="28"/>
        </w:rPr>
        <w:t>Launajafnrétti</w:t>
      </w:r>
    </w:p>
    <w:p w:rsidR="00EC5ED3" w:rsidRPr="00CA56C0" w:rsidRDefault="001F617B">
      <w:pPr>
        <w:rPr>
          <w:color w:val="auto"/>
        </w:rPr>
      </w:pPr>
      <w:r w:rsidRPr="00CA56C0">
        <w:rPr>
          <w:rFonts w:ascii="Times New Roman" w:eastAsia="Times New Roman" w:hAnsi="Times New Roman" w:cs="Times New Roman"/>
          <w:color w:val="auto"/>
          <w:sz w:val="24"/>
        </w:rPr>
        <w:t>Karlar og konur skulu fá greidd sömu laun fyrir jafn</w:t>
      </w:r>
      <w:r w:rsidR="00BB3221" w:rsidRPr="00CA56C0">
        <w:rPr>
          <w:rFonts w:ascii="Times New Roman" w:eastAsia="Times New Roman" w:hAnsi="Times New Roman" w:cs="Times New Roman"/>
          <w:color w:val="auto"/>
          <w:sz w:val="24"/>
        </w:rPr>
        <w:t xml:space="preserve"> </w:t>
      </w:r>
      <w:r w:rsidRPr="00CA56C0">
        <w:rPr>
          <w:rFonts w:ascii="Times New Roman" w:eastAsia="Times New Roman" w:hAnsi="Times New Roman" w:cs="Times New Roman"/>
          <w:color w:val="auto"/>
          <w:sz w:val="24"/>
        </w:rPr>
        <w:t>verðmæt störf. Nauðsynlegt er að fylgjast með launum starfsfólks og vinna að því að jafna mismun ef hann kemur í ljós. Einnig þarf að fylgjast með að framboð á yfirvinnu standi starfsfólki jafnt til boða þar sem við á, óháð kyni.</w:t>
      </w:r>
    </w:p>
    <w:p w:rsidR="00EC5ED3" w:rsidRDefault="001F617B">
      <w:pPr>
        <w:numPr>
          <w:ilvl w:val="0"/>
          <w:numId w:val="11"/>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Aðgerð: Skólastjóri ásamt launafulltrúum gera athugun á launum starfsfólks með áherslu á jafnrétti.</w:t>
      </w:r>
      <w:r w:rsidR="00EA600A">
        <w:rPr>
          <w:rFonts w:ascii="Times New Roman" w:eastAsia="Times New Roman" w:hAnsi="Times New Roman" w:cs="Times New Roman"/>
          <w:b/>
          <w:sz w:val="24"/>
        </w:rPr>
        <w:t xml:space="preserve"> Komi upp misræmi á launum verðu</w:t>
      </w:r>
      <w:r w:rsidR="00154707">
        <w:rPr>
          <w:rFonts w:ascii="Times New Roman" w:eastAsia="Times New Roman" w:hAnsi="Times New Roman" w:cs="Times New Roman"/>
          <w:b/>
          <w:sz w:val="24"/>
        </w:rPr>
        <w:t>r</w:t>
      </w:r>
      <w:r w:rsidR="00EA600A">
        <w:rPr>
          <w:rFonts w:ascii="Times New Roman" w:eastAsia="Times New Roman" w:hAnsi="Times New Roman" w:cs="Times New Roman"/>
          <w:b/>
          <w:sz w:val="24"/>
        </w:rPr>
        <w:t xml:space="preserve"> leitast við að leiðrétta það</w:t>
      </w:r>
      <w:r w:rsidR="00154707">
        <w:rPr>
          <w:rFonts w:ascii="Times New Roman" w:eastAsia="Times New Roman" w:hAnsi="Times New Roman" w:cs="Times New Roman"/>
          <w:b/>
          <w:sz w:val="24"/>
        </w:rPr>
        <w:t xml:space="preserve"> hið fyrsta</w:t>
      </w:r>
      <w:r w:rsidR="00EA600A">
        <w:rPr>
          <w:rFonts w:ascii="Times New Roman" w:eastAsia="Times New Roman" w:hAnsi="Times New Roman" w:cs="Times New Roman"/>
          <w:b/>
          <w:sz w:val="24"/>
        </w:rPr>
        <w:t xml:space="preserve">. </w:t>
      </w:r>
    </w:p>
    <w:p w:rsidR="00EC5ED3" w:rsidRDefault="001F617B">
      <w:pPr>
        <w:numPr>
          <w:ilvl w:val="0"/>
          <w:numId w:val="11"/>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Ábyrgð: Skólastjóri ásamt launafulltrúa bæjarins.</w:t>
      </w:r>
    </w:p>
    <w:p w:rsidR="00EC5ED3" w:rsidRDefault="00336724">
      <w:pPr>
        <w:numPr>
          <w:ilvl w:val="0"/>
          <w:numId w:val="11"/>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Tímarammi: Á hverju hausti</w:t>
      </w:r>
    </w:p>
    <w:p w:rsidR="00EC5ED3" w:rsidRDefault="00EC5ED3">
      <w:pPr>
        <w:ind w:left="708"/>
      </w:pPr>
    </w:p>
    <w:p w:rsidR="00EC5ED3" w:rsidRDefault="001F617B">
      <w:r>
        <w:rPr>
          <w:rFonts w:ascii="Times New Roman" w:eastAsia="Times New Roman" w:hAnsi="Times New Roman" w:cs="Times New Roman"/>
          <w:b/>
          <w:sz w:val="28"/>
        </w:rPr>
        <w:t>Laus störf, starfsþjálfun, endurmenntun og símenntun</w:t>
      </w:r>
    </w:p>
    <w:p w:rsidR="00EC5ED3" w:rsidRDefault="001F617B">
      <w:r>
        <w:rPr>
          <w:rFonts w:ascii="Times New Roman" w:eastAsia="Times New Roman" w:hAnsi="Times New Roman" w:cs="Times New Roman"/>
          <w:sz w:val="24"/>
        </w:rPr>
        <w:t xml:space="preserve">Leitast skal við að jafna stöðu kvenna og karla innan skólans eins og kostur er. Starfsþjálfun og endurmenntun skal standa öllu starfsfólki til boða óháð kyni. Símenntunaráætlun skólans gerir ráð fyrir að allir hafi jafnan aðgang að símenntun og endurmenntun. </w:t>
      </w:r>
    </w:p>
    <w:p w:rsidR="00EC5ED3" w:rsidRDefault="001F617B">
      <w:r>
        <w:rPr>
          <w:rFonts w:ascii="Times New Roman" w:eastAsia="Times New Roman" w:hAnsi="Times New Roman" w:cs="Times New Roman"/>
          <w:sz w:val="24"/>
        </w:rPr>
        <w:t xml:space="preserve">Laus störf skulu standa konum sem körlum jafnt til boða. Gerð skal undantekning ef starfsmaður á að sinna </w:t>
      </w:r>
      <w:r w:rsidR="00596140">
        <w:rPr>
          <w:rFonts w:ascii="Times New Roman" w:eastAsia="Times New Roman" w:hAnsi="Times New Roman" w:cs="Times New Roman"/>
          <w:sz w:val="24"/>
        </w:rPr>
        <w:t xml:space="preserve">t.d. </w:t>
      </w:r>
      <w:r>
        <w:rPr>
          <w:rFonts w:ascii="Times New Roman" w:eastAsia="Times New Roman" w:hAnsi="Times New Roman" w:cs="Times New Roman"/>
          <w:sz w:val="24"/>
        </w:rPr>
        <w:t>baðvörslu stúlkna eða drengja. Gæta skal þessa að hvetja bæði kynin til að sækja um stöður sem losna hjá skólanum.</w:t>
      </w:r>
    </w:p>
    <w:p w:rsidR="00EC5ED3" w:rsidRDefault="001F617B">
      <w:pPr>
        <w:numPr>
          <w:ilvl w:val="0"/>
          <w:numId w:val="9"/>
        </w:numPr>
        <w:spacing w:after="0"/>
        <w:ind w:hanging="359"/>
        <w:contextualSpacing/>
        <w:rPr>
          <w:b/>
          <w:sz w:val="24"/>
        </w:rPr>
      </w:pPr>
      <w:r>
        <w:rPr>
          <w:rFonts w:ascii="Times New Roman" w:eastAsia="Times New Roman" w:hAnsi="Times New Roman" w:cs="Times New Roman"/>
          <w:b/>
          <w:sz w:val="24"/>
        </w:rPr>
        <w:t>Aðgerð: Skólastjórnendur og bæjaryfirvöld skulu sameinast um að gæta jafnréttis við ráðningu í laus störf innan skólans. Stjórnendur hvetja starfsfólk sitt til að sækja sér endurmenntun.</w:t>
      </w:r>
    </w:p>
    <w:p w:rsidR="00EC5ED3" w:rsidRDefault="001F617B">
      <w:pPr>
        <w:numPr>
          <w:ilvl w:val="0"/>
          <w:numId w:val="9"/>
        </w:numPr>
        <w:spacing w:after="0"/>
        <w:ind w:hanging="359"/>
        <w:contextualSpacing/>
        <w:rPr>
          <w:b/>
          <w:sz w:val="24"/>
        </w:rPr>
      </w:pPr>
      <w:r>
        <w:rPr>
          <w:rFonts w:ascii="Times New Roman" w:eastAsia="Times New Roman" w:hAnsi="Times New Roman" w:cs="Times New Roman"/>
          <w:b/>
          <w:sz w:val="24"/>
        </w:rPr>
        <w:t>Ábyrgð: Skólastjóri  ásamt bæjaryfirvöldum.</w:t>
      </w:r>
    </w:p>
    <w:p w:rsidR="00EC5ED3" w:rsidRDefault="001F617B">
      <w:pPr>
        <w:numPr>
          <w:ilvl w:val="0"/>
          <w:numId w:val="9"/>
        </w:numPr>
        <w:ind w:hanging="359"/>
        <w:contextualSpacing/>
        <w:rPr>
          <w:b/>
          <w:sz w:val="24"/>
        </w:rPr>
      </w:pPr>
      <w:r>
        <w:rPr>
          <w:rFonts w:ascii="Times New Roman" w:eastAsia="Times New Roman" w:hAnsi="Times New Roman" w:cs="Times New Roman"/>
          <w:b/>
          <w:sz w:val="24"/>
        </w:rPr>
        <w:t>Tímarammi: Hvert sinn sem þarf að ráða í stöður innan skólans. Farið er yfir þörf á endurmenntun ár hvert.</w:t>
      </w:r>
    </w:p>
    <w:p w:rsidR="00EC5ED3" w:rsidRDefault="00EC5ED3">
      <w:pPr>
        <w:ind w:left="708"/>
      </w:pPr>
    </w:p>
    <w:p w:rsidR="00BA02CD" w:rsidRDefault="00BA02CD">
      <w:pPr>
        <w:rPr>
          <w:rFonts w:ascii="Times New Roman" w:eastAsia="Times New Roman" w:hAnsi="Times New Roman" w:cs="Times New Roman"/>
          <w:b/>
          <w:sz w:val="28"/>
        </w:rPr>
      </w:pPr>
    </w:p>
    <w:p w:rsidR="00EC5ED3" w:rsidRDefault="001F617B">
      <w:r>
        <w:rPr>
          <w:rFonts w:ascii="Times New Roman" w:eastAsia="Times New Roman" w:hAnsi="Times New Roman" w:cs="Times New Roman"/>
          <w:b/>
          <w:sz w:val="28"/>
        </w:rPr>
        <w:lastRenderedPageBreak/>
        <w:t>Samræ</w:t>
      </w:r>
      <w:r w:rsidR="00A25C4C">
        <w:rPr>
          <w:rFonts w:ascii="Times New Roman" w:eastAsia="Times New Roman" w:hAnsi="Times New Roman" w:cs="Times New Roman"/>
          <w:b/>
          <w:sz w:val="28"/>
        </w:rPr>
        <w:t>ming fjölskyldu- og atvinnulífs</w:t>
      </w:r>
    </w:p>
    <w:p w:rsidR="00EC5ED3" w:rsidRDefault="001F617B">
      <w:r>
        <w:rPr>
          <w:rFonts w:ascii="Times New Roman" w:eastAsia="Times New Roman" w:hAnsi="Times New Roman" w:cs="Times New Roman"/>
          <w:sz w:val="24"/>
        </w:rPr>
        <w:t>Samræming starfs og einkalífs. Leitast skal við að skapa starfsfólki aðstæður til að samræma kröfur atvinnu- og einkalífs eins og kostur er. Gæta þarf þess sérstaklega að sama gildi um karla jafnt sem konur. Reynt verði að koma til móts við óskir starfsfólks um sveigjanleika í störfum þar sem það er mögulegt. Lindaskóli vill kappkosta að aðbúnaður í skólanum verði eins og best verður á kosið til að starfsfólki þyki skólinn ákjósanlegur vinnustaður.</w:t>
      </w:r>
    </w:p>
    <w:p w:rsidR="00EC5ED3" w:rsidRDefault="001F617B">
      <w:pPr>
        <w:numPr>
          <w:ilvl w:val="0"/>
          <w:numId w:val="9"/>
        </w:numPr>
        <w:spacing w:after="0"/>
        <w:ind w:hanging="359"/>
        <w:contextualSpacing/>
        <w:rPr>
          <w:b/>
          <w:sz w:val="24"/>
        </w:rPr>
      </w:pPr>
      <w:r>
        <w:rPr>
          <w:rFonts w:ascii="Times New Roman" w:eastAsia="Times New Roman" w:hAnsi="Times New Roman" w:cs="Times New Roman"/>
          <w:b/>
          <w:sz w:val="24"/>
        </w:rPr>
        <w:t>Aðgerð: Þess skal gætt að taka tillit til þarfa starfsfólks og grípa til aðgerða sé þörf á.</w:t>
      </w:r>
    </w:p>
    <w:p w:rsidR="00EC5ED3" w:rsidRDefault="001F617B">
      <w:pPr>
        <w:numPr>
          <w:ilvl w:val="0"/>
          <w:numId w:val="9"/>
        </w:numPr>
        <w:spacing w:after="0"/>
        <w:ind w:hanging="359"/>
        <w:contextualSpacing/>
        <w:rPr>
          <w:b/>
          <w:sz w:val="24"/>
        </w:rPr>
      </w:pPr>
      <w:r>
        <w:rPr>
          <w:rFonts w:ascii="Times New Roman" w:eastAsia="Times New Roman" w:hAnsi="Times New Roman" w:cs="Times New Roman"/>
          <w:b/>
          <w:sz w:val="24"/>
        </w:rPr>
        <w:t>Ábyrgð: Skólastjóri og starfsmenn.</w:t>
      </w:r>
    </w:p>
    <w:p w:rsidR="00EC5ED3" w:rsidRDefault="001F617B">
      <w:pPr>
        <w:numPr>
          <w:ilvl w:val="0"/>
          <w:numId w:val="9"/>
        </w:numPr>
        <w:ind w:hanging="359"/>
        <w:contextualSpacing/>
        <w:rPr>
          <w:b/>
          <w:sz w:val="24"/>
        </w:rPr>
      </w:pPr>
      <w:r>
        <w:rPr>
          <w:rFonts w:ascii="Times New Roman" w:eastAsia="Times New Roman" w:hAnsi="Times New Roman" w:cs="Times New Roman"/>
          <w:b/>
          <w:sz w:val="24"/>
        </w:rPr>
        <w:t>Tímarammi: Í starfsmannaviðtölum ár hvert og við gerð innra mats.</w:t>
      </w:r>
    </w:p>
    <w:p w:rsidR="00EC5ED3" w:rsidRDefault="00EC5ED3">
      <w:pPr>
        <w:ind w:left="708"/>
      </w:pPr>
    </w:p>
    <w:p w:rsidR="00EC5ED3" w:rsidRPr="00CA56C0" w:rsidRDefault="00D150A0">
      <w:pPr>
        <w:rPr>
          <w:color w:val="auto"/>
        </w:rPr>
      </w:pPr>
      <w:r>
        <w:rPr>
          <w:rFonts w:ascii="Times New Roman" w:eastAsia="Times New Roman" w:hAnsi="Times New Roman" w:cs="Times New Roman"/>
          <w:b/>
          <w:color w:val="auto"/>
          <w:sz w:val="28"/>
        </w:rPr>
        <w:t>Kynbundið ofbeldi, kynbundin</w:t>
      </w:r>
      <w:r w:rsidR="001F617B" w:rsidRPr="00CA56C0">
        <w:rPr>
          <w:rFonts w:ascii="Times New Roman" w:eastAsia="Times New Roman" w:hAnsi="Times New Roman" w:cs="Times New Roman"/>
          <w:b/>
          <w:color w:val="auto"/>
          <w:sz w:val="28"/>
        </w:rPr>
        <w:t xml:space="preserve"> áreitni og kynferðisleg áreitni.</w:t>
      </w:r>
    </w:p>
    <w:p w:rsidR="00B01763" w:rsidRPr="00CA56C0" w:rsidRDefault="00B01763">
      <w:pPr>
        <w:rPr>
          <w:rFonts w:ascii="Times New Roman" w:eastAsia="Times New Roman" w:hAnsi="Times New Roman" w:cs="Times New Roman"/>
          <w:color w:val="auto"/>
          <w:sz w:val="24"/>
        </w:rPr>
      </w:pPr>
      <w:r w:rsidRPr="00CA56C0">
        <w:rPr>
          <w:rFonts w:ascii="Times New Roman" w:eastAsia="Times New Roman" w:hAnsi="Times New Roman" w:cs="Times New Roman"/>
          <w:color w:val="auto"/>
          <w:sz w:val="24"/>
        </w:rPr>
        <w:t xml:space="preserve">Atvinnurekendur og yfirmenn stofnana og félagasamtaka skulu gera sérstakar ráðstafanir til að koma í veg fyrir starfsfólk, nemar og skjólstæðingar verði fyrir kynbundinni eða kynferðislegri áreitni á vinnustað, stofnun, í félagsstarfi eða skólum. </w:t>
      </w:r>
    </w:p>
    <w:p w:rsidR="00EC5ED3" w:rsidRPr="00CA56C0" w:rsidRDefault="00D150A0">
      <w:pPr>
        <w:rPr>
          <w:color w:val="auto"/>
        </w:rPr>
      </w:pPr>
      <w:r>
        <w:rPr>
          <w:rFonts w:ascii="Times New Roman" w:eastAsia="Times New Roman" w:hAnsi="Times New Roman" w:cs="Times New Roman"/>
          <w:color w:val="auto"/>
          <w:sz w:val="24"/>
        </w:rPr>
        <w:t>Kynbundið ofbeldi, kynbundin áreitni og kynferðisleg áreitni</w:t>
      </w:r>
      <w:r w:rsidR="001F617B" w:rsidRPr="00CA56C0">
        <w:rPr>
          <w:rFonts w:ascii="Times New Roman" w:eastAsia="Times New Roman" w:hAnsi="Times New Roman" w:cs="Times New Roman"/>
          <w:b/>
          <w:color w:val="auto"/>
          <w:sz w:val="24"/>
        </w:rPr>
        <w:t xml:space="preserve"> </w:t>
      </w:r>
      <w:r w:rsidR="001F617B" w:rsidRPr="00CA56C0">
        <w:rPr>
          <w:rFonts w:ascii="Times New Roman" w:eastAsia="Times New Roman" w:hAnsi="Times New Roman" w:cs="Times New Roman"/>
          <w:color w:val="auto"/>
          <w:sz w:val="24"/>
        </w:rPr>
        <w:t>er ekki liðin í Lindaskóla. Samkvæmt lögum um réttindi og skyldur opinberra starfsmanna skal starfsfólk stofnunar rækja starf sitt af fagmennsku, alúð og samviskusemi og gæta kurteisi, nærgætni og lipurðar í framkomu. Mikilvægt að kynna fyrir starfsfólki færar leiðir til úrlaus</w:t>
      </w:r>
      <w:r w:rsidR="00EC0F5B">
        <w:rPr>
          <w:rFonts w:ascii="Times New Roman" w:eastAsia="Times New Roman" w:hAnsi="Times New Roman" w:cs="Times New Roman"/>
          <w:color w:val="auto"/>
          <w:sz w:val="24"/>
        </w:rPr>
        <w:t>nar í tengslum við kynbundið ofbeldi/</w:t>
      </w:r>
      <w:r w:rsidR="001F617B" w:rsidRPr="00CA56C0">
        <w:rPr>
          <w:rFonts w:ascii="Times New Roman" w:eastAsia="Times New Roman" w:hAnsi="Times New Roman" w:cs="Times New Roman"/>
          <w:color w:val="auto"/>
          <w:sz w:val="24"/>
        </w:rPr>
        <w:t xml:space="preserve"> áreitni</w:t>
      </w:r>
      <w:r w:rsidR="00EC0F5B">
        <w:rPr>
          <w:rFonts w:ascii="Times New Roman" w:eastAsia="Times New Roman" w:hAnsi="Times New Roman" w:cs="Times New Roman"/>
          <w:color w:val="auto"/>
          <w:sz w:val="24"/>
        </w:rPr>
        <w:t xml:space="preserve"> og kynferðislega áreitni</w:t>
      </w:r>
      <w:r w:rsidR="001F617B" w:rsidRPr="00CA56C0">
        <w:rPr>
          <w:rFonts w:ascii="Times New Roman" w:eastAsia="Times New Roman" w:hAnsi="Times New Roman" w:cs="Times New Roman"/>
          <w:color w:val="auto"/>
          <w:sz w:val="24"/>
        </w:rPr>
        <w:t xml:space="preserve">. Sjá forvarna- og viðbragðsbækling frá Vinnueftirliti ríkisins sem heitir; </w:t>
      </w:r>
      <w:hyperlink r:id="rId9">
        <w:r w:rsidR="001F617B" w:rsidRPr="00CA56C0">
          <w:rPr>
            <w:rFonts w:ascii="Times New Roman" w:eastAsia="Times New Roman" w:hAnsi="Times New Roman" w:cs="Times New Roman"/>
            <w:color w:val="auto"/>
            <w:sz w:val="24"/>
            <w:u w:val="single"/>
          </w:rPr>
          <w:t>Einelti og kynferðisleg áreitni á vinnustöðum</w:t>
        </w:r>
      </w:hyperlink>
      <w:r w:rsidR="001F617B" w:rsidRPr="00CA56C0">
        <w:rPr>
          <w:rFonts w:ascii="Times New Roman" w:eastAsia="Times New Roman" w:hAnsi="Times New Roman" w:cs="Times New Roman"/>
          <w:color w:val="auto"/>
          <w:sz w:val="24"/>
        </w:rPr>
        <w:t xml:space="preserve">.  </w:t>
      </w:r>
    </w:p>
    <w:p w:rsidR="00EC5ED3" w:rsidRPr="00CA56C0" w:rsidRDefault="00B01763">
      <w:pPr>
        <w:numPr>
          <w:ilvl w:val="0"/>
          <w:numId w:val="3"/>
        </w:numPr>
        <w:ind w:hanging="359"/>
        <w:contextualSpacing/>
        <w:rPr>
          <w:rFonts w:ascii="Times New Roman" w:eastAsia="Times New Roman" w:hAnsi="Times New Roman" w:cs="Times New Roman"/>
          <w:b/>
          <w:color w:val="auto"/>
          <w:sz w:val="24"/>
        </w:rPr>
      </w:pPr>
      <w:r w:rsidRPr="00CA56C0">
        <w:rPr>
          <w:rFonts w:ascii="Times New Roman" w:eastAsia="Times New Roman" w:hAnsi="Times New Roman" w:cs="Times New Roman"/>
          <w:b/>
          <w:color w:val="auto"/>
          <w:sz w:val="24"/>
        </w:rPr>
        <w:t>Aðgerð: Allar tilkynningar eru rannsakaðar í samræmi við lög</w:t>
      </w:r>
      <w:r w:rsidRPr="00CA56C0">
        <w:rPr>
          <w:rFonts w:ascii="Times New Roman" w:eastAsia="Times New Roman" w:hAnsi="Times New Roman" w:cs="Times New Roman"/>
          <w:b/>
          <w:color w:val="auto"/>
          <w:sz w:val="24"/>
          <w:u w:val="single"/>
        </w:rPr>
        <w:t xml:space="preserve"> </w:t>
      </w:r>
    </w:p>
    <w:p w:rsidR="00EC5ED3" w:rsidRPr="00CA56C0" w:rsidRDefault="001F617B">
      <w:pPr>
        <w:numPr>
          <w:ilvl w:val="0"/>
          <w:numId w:val="8"/>
        </w:numPr>
        <w:spacing w:after="0"/>
        <w:ind w:hanging="359"/>
        <w:contextualSpacing/>
        <w:rPr>
          <w:b/>
          <w:color w:val="auto"/>
          <w:sz w:val="24"/>
        </w:rPr>
      </w:pPr>
      <w:r w:rsidRPr="00CA56C0">
        <w:rPr>
          <w:rFonts w:ascii="Times New Roman" w:eastAsia="Times New Roman" w:hAnsi="Times New Roman" w:cs="Times New Roman"/>
          <w:b/>
          <w:color w:val="auto"/>
          <w:sz w:val="24"/>
        </w:rPr>
        <w:t>Ábyrgð: Stjórnendur með aðstoð bæjaryfirvalda.</w:t>
      </w:r>
    </w:p>
    <w:p w:rsidR="00EC5ED3" w:rsidRPr="00CA56C0" w:rsidRDefault="001F617B">
      <w:pPr>
        <w:numPr>
          <w:ilvl w:val="0"/>
          <w:numId w:val="8"/>
        </w:numPr>
        <w:ind w:hanging="359"/>
        <w:contextualSpacing/>
        <w:rPr>
          <w:b/>
          <w:color w:val="auto"/>
          <w:sz w:val="24"/>
        </w:rPr>
      </w:pPr>
      <w:r w:rsidRPr="00CA56C0">
        <w:rPr>
          <w:rFonts w:ascii="Times New Roman" w:eastAsia="Times New Roman" w:hAnsi="Times New Roman" w:cs="Times New Roman"/>
          <w:b/>
          <w:color w:val="auto"/>
          <w:sz w:val="24"/>
        </w:rPr>
        <w:t>Tímarammi: Um leið og mál kemur upp skal bregðast við.</w:t>
      </w:r>
    </w:p>
    <w:p w:rsidR="00EC5ED3" w:rsidRPr="00CA56C0" w:rsidRDefault="00EC5ED3">
      <w:pPr>
        <w:rPr>
          <w:color w:val="auto"/>
        </w:rPr>
      </w:pPr>
    </w:p>
    <w:p w:rsidR="00EC5ED3" w:rsidRDefault="001F617B">
      <w:r>
        <w:rPr>
          <w:rFonts w:ascii="Times New Roman" w:eastAsia="Times New Roman" w:hAnsi="Times New Roman" w:cs="Times New Roman"/>
          <w:b/>
          <w:sz w:val="36"/>
        </w:rPr>
        <w:t>Nemendur</w:t>
      </w:r>
    </w:p>
    <w:p w:rsidR="00EC5ED3" w:rsidRDefault="001F617B">
      <w:r>
        <w:rPr>
          <w:rFonts w:ascii="Times New Roman" w:eastAsia="Times New Roman" w:hAnsi="Times New Roman" w:cs="Times New Roman"/>
          <w:b/>
          <w:sz w:val="28"/>
        </w:rPr>
        <w:t>Nemandinn sem einstaklingur</w:t>
      </w:r>
    </w:p>
    <w:p w:rsidR="00EC5ED3" w:rsidRDefault="001F617B">
      <w:r>
        <w:rPr>
          <w:rFonts w:ascii="Times New Roman" w:eastAsia="Times New Roman" w:hAnsi="Times New Roman" w:cs="Times New Roman"/>
          <w:sz w:val="24"/>
        </w:rPr>
        <w:t>Þess skal gætt í öllum starfsháttum að nemendum sé ekki mismunað á grundvelli kynferðis og orðræða starfsfólks skal taka mið af því. Lögð skal áhersla á að nemendur læri að virða tilfinningar annarra óháð uppruna, kyni, búsetu, trú eða fötlun. Kennsluaðferðir eða námsgögn mega ekki mismuna nemendum enda eiga allir nemendur jafnan rétt til náms.</w:t>
      </w:r>
    </w:p>
    <w:p w:rsidR="00EC5ED3" w:rsidRDefault="001F617B">
      <w:pPr>
        <w:numPr>
          <w:ilvl w:val="0"/>
          <w:numId w:val="1"/>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Aðgerð: Kennarar sjá til þess að nemendur fái kennslu við hæfi.</w:t>
      </w:r>
    </w:p>
    <w:p w:rsidR="00EC5ED3" w:rsidRDefault="001F617B">
      <w:pPr>
        <w:numPr>
          <w:ilvl w:val="0"/>
          <w:numId w:val="12"/>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Ábyrgð: Skólastjórnendur og kennarar.</w:t>
      </w:r>
    </w:p>
    <w:p w:rsidR="00EC5ED3" w:rsidRDefault="001F617B">
      <w:pPr>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b/>
          <w:sz w:val="24"/>
        </w:rPr>
        <w:t>Tímarammi</w:t>
      </w:r>
      <w:r>
        <w:rPr>
          <w:rFonts w:ascii="Times New Roman" w:eastAsia="Times New Roman" w:hAnsi="Times New Roman" w:cs="Times New Roman"/>
          <w:sz w:val="24"/>
        </w:rPr>
        <w:t xml:space="preserve">: </w:t>
      </w:r>
      <w:r>
        <w:rPr>
          <w:rFonts w:ascii="Times New Roman" w:eastAsia="Times New Roman" w:hAnsi="Times New Roman" w:cs="Times New Roman"/>
          <w:b/>
          <w:sz w:val="24"/>
        </w:rPr>
        <w:t>Allt skólaárið</w:t>
      </w:r>
      <w:r>
        <w:rPr>
          <w:rFonts w:ascii="Times New Roman" w:eastAsia="Times New Roman" w:hAnsi="Times New Roman" w:cs="Times New Roman"/>
          <w:sz w:val="24"/>
        </w:rPr>
        <w:t>.</w:t>
      </w:r>
    </w:p>
    <w:p w:rsidR="00EC5ED3" w:rsidRDefault="00EC5ED3"/>
    <w:p w:rsidR="002D5435" w:rsidRDefault="002D5435"/>
    <w:p w:rsidR="00EC5ED3" w:rsidRDefault="00A25C4C">
      <w:r>
        <w:rPr>
          <w:rFonts w:ascii="Times New Roman" w:eastAsia="Times New Roman" w:hAnsi="Times New Roman" w:cs="Times New Roman"/>
          <w:b/>
          <w:sz w:val="28"/>
        </w:rPr>
        <w:lastRenderedPageBreak/>
        <w:t>Menntun og skólastarf</w:t>
      </w:r>
    </w:p>
    <w:p w:rsidR="00EC5ED3" w:rsidRDefault="001F617B">
      <w:pPr>
        <w:spacing w:after="0"/>
      </w:pPr>
      <w:r>
        <w:rPr>
          <w:rFonts w:ascii="Times New Roman" w:eastAsia="Times New Roman" w:hAnsi="Times New Roman" w:cs="Times New Roman"/>
          <w:sz w:val="24"/>
        </w:rPr>
        <w:t>Í Lindaskóla er unnið samkvæmt markmiðum aðalnámskrár grunnskóla þar sem fram kemur að jafnrétti er einn af grunnþáttum menntunar. Leggja skal áherslu á að mæta þörfum beggja kynja í skólastarfinu. Nemendur í öllum árgöngum skólans skulu hljóta fræðslu um jafnréttismál og passað verður að kynjasamsetning í skólastarfi verði eins jöfn og mögulegt er hverju sinni. Kennslu- og námsgögn eiga að vera fjölbreytt og höfða bæði til drengja og stúlkna sem og allar námsgreinar. Mikilvægt er að kennarar meti námsefni á gagnrýninn hátt og forðast skal að nota námsefni sem ýtir undir staðalmyndir kynjanna. Kennarar noti gátlista Námsgagnastofnunnar til hliðsjónar við val á námsefni.</w:t>
      </w:r>
    </w:p>
    <w:p w:rsidR="00EC5ED3" w:rsidRDefault="00EC5ED3">
      <w:pPr>
        <w:spacing w:after="0"/>
      </w:pPr>
    </w:p>
    <w:p w:rsidR="00EC5ED3" w:rsidRDefault="001F617B">
      <w:pPr>
        <w:numPr>
          <w:ilvl w:val="0"/>
          <w:numId w:val="13"/>
        </w:numPr>
        <w:spacing w:after="0"/>
        <w:ind w:hanging="359"/>
        <w:contextualSpacing/>
        <w:rPr>
          <w:rFonts w:ascii="RotisSemiSans" w:eastAsia="RotisSemiSans" w:hAnsi="RotisSemiSans" w:cs="RotisSemiSans"/>
          <w:sz w:val="20"/>
        </w:rPr>
      </w:pPr>
      <w:proofErr w:type="spellStart"/>
      <w:r>
        <w:rPr>
          <w:rFonts w:ascii="RotisSemiSans" w:eastAsia="RotisSemiSans" w:hAnsi="RotisSemiSans" w:cs="RotisSemiSans"/>
          <w:sz w:val="20"/>
        </w:rPr>
        <w:t>Na</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msefni</w:t>
      </w:r>
      <w:proofErr w:type="spellEnd"/>
      <w:r>
        <w:rPr>
          <w:rFonts w:ascii="RotisSemiSans" w:eastAsia="RotisSemiSans" w:hAnsi="RotisSemiSans" w:cs="RotisSemiSans"/>
          <w:sz w:val="20"/>
        </w:rPr>
        <w:t xml:space="preserve"> skal tala fyrir </w:t>
      </w:r>
      <w:proofErr w:type="spellStart"/>
      <w:r>
        <w:rPr>
          <w:rFonts w:ascii="RotisSemiSans" w:eastAsia="RotisSemiSans" w:hAnsi="RotisSemiSans" w:cs="RotisSemiSans"/>
          <w:sz w:val="20"/>
        </w:rPr>
        <w:t>mannre</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ttindum</w:t>
      </w:r>
      <w:proofErr w:type="spellEnd"/>
      <w:r>
        <w:rPr>
          <w:rFonts w:ascii="RotisSemiSans" w:eastAsia="RotisSemiSans" w:hAnsi="RotisSemiSans" w:cs="RotisSemiSans"/>
          <w:sz w:val="20"/>
        </w:rPr>
        <w:t xml:space="preserve"> og </w:t>
      </w:r>
      <w:proofErr w:type="spellStart"/>
      <w:r>
        <w:rPr>
          <w:rFonts w:ascii="RotisSemiSans" w:eastAsia="RotisSemiSans" w:hAnsi="RotisSemiSans" w:cs="RotisSemiSans"/>
          <w:sz w:val="20"/>
        </w:rPr>
        <w:t>jafnre</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tti</w:t>
      </w:r>
      <w:proofErr w:type="spellEnd"/>
      <w:r>
        <w:rPr>
          <w:rFonts w:ascii="RotisSemiSans" w:eastAsia="RotisSemiSans" w:hAnsi="RotisSemiSans" w:cs="RotisSemiSans"/>
          <w:sz w:val="20"/>
        </w:rPr>
        <w:t xml:space="preserve"> manna. Það á að vera laust við </w:t>
      </w:r>
      <w:proofErr w:type="spellStart"/>
      <w:r>
        <w:rPr>
          <w:rFonts w:ascii="RotisSemiSans" w:eastAsia="RotisSemiSans" w:hAnsi="RotisSemiSans" w:cs="RotisSemiSans"/>
          <w:sz w:val="20"/>
        </w:rPr>
        <w:t>fordo</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ma</w:t>
      </w:r>
      <w:proofErr w:type="spellEnd"/>
      <w:r>
        <w:rPr>
          <w:rFonts w:ascii="RotisSemiSans" w:eastAsia="RotisSemiSans" w:hAnsi="RotisSemiSans" w:cs="RotisSemiSans"/>
          <w:sz w:val="20"/>
        </w:rPr>
        <w:t xml:space="preserve">, t.d. um </w:t>
      </w:r>
      <w:proofErr w:type="spellStart"/>
      <w:r>
        <w:rPr>
          <w:rFonts w:ascii="RotisSemiSans" w:eastAsia="RotisSemiSans" w:hAnsi="RotisSemiSans" w:cs="RotisSemiSans"/>
          <w:sz w:val="20"/>
        </w:rPr>
        <w:t>bu</w:t>
      </w:r>
      <w:proofErr w:type="spellEnd"/>
      <w:r>
        <w:rPr>
          <w:rFonts w:ascii="RotisSemiSans" w:eastAsia="RotisSemiSans" w:hAnsi="RotisSemiSans" w:cs="RotisSemiSans"/>
          <w:sz w:val="20"/>
        </w:rPr>
        <w:t xml:space="preserve">́setu, </w:t>
      </w:r>
      <w:proofErr w:type="spellStart"/>
      <w:r>
        <w:rPr>
          <w:rFonts w:ascii="RotisSemiSans" w:eastAsia="RotisSemiSans" w:hAnsi="RotisSemiSans" w:cs="RotisSemiSans"/>
          <w:sz w:val="20"/>
        </w:rPr>
        <w:t>fo</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tlun</w:t>
      </w:r>
      <w:proofErr w:type="spellEnd"/>
      <w:r>
        <w:rPr>
          <w:rFonts w:ascii="RotisSemiSans" w:eastAsia="RotisSemiSans" w:hAnsi="RotisSemiSans" w:cs="RotisSemiSans"/>
          <w:sz w:val="20"/>
        </w:rPr>
        <w:t xml:space="preserve">, kyn, kynhneigð, </w:t>
      </w:r>
      <w:proofErr w:type="spellStart"/>
      <w:r>
        <w:rPr>
          <w:rFonts w:ascii="RotisSemiSans" w:eastAsia="RotisSemiSans" w:hAnsi="RotisSemiSans" w:cs="RotisSemiSans"/>
          <w:sz w:val="20"/>
        </w:rPr>
        <w:t>ste</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tt</w:t>
      </w:r>
      <w:proofErr w:type="spellEnd"/>
      <w:r>
        <w:rPr>
          <w:rFonts w:ascii="RotisSemiSans" w:eastAsia="RotisSemiSans" w:hAnsi="RotisSemiSans" w:cs="RotisSemiSans"/>
          <w:sz w:val="20"/>
        </w:rPr>
        <w:t xml:space="preserve"> eða </w:t>
      </w:r>
      <w:proofErr w:type="spellStart"/>
      <w:r>
        <w:rPr>
          <w:rFonts w:ascii="RotisSemiSans" w:eastAsia="RotisSemiSans" w:hAnsi="RotisSemiSans" w:cs="RotisSemiSans"/>
          <w:sz w:val="20"/>
        </w:rPr>
        <w:t>tru</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arbro</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gð</w:t>
      </w:r>
      <w:proofErr w:type="spellEnd"/>
      <w:r>
        <w:rPr>
          <w:rFonts w:ascii="RotisSemiSans" w:eastAsia="RotisSemiSans" w:hAnsi="RotisSemiSans" w:cs="RotisSemiSans"/>
          <w:sz w:val="20"/>
        </w:rPr>
        <w:t xml:space="preserve">. Leitast skal við að vinna gegn hvers konar viðhorfum sem hvetja til eða viðhalda </w:t>
      </w:r>
      <w:proofErr w:type="spellStart"/>
      <w:r>
        <w:rPr>
          <w:rFonts w:ascii="RotisSemiSans" w:eastAsia="RotisSemiSans" w:hAnsi="RotisSemiSans" w:cs="RotisSemiSans"/>
          <w:sz w:val="20"/>
        </w:rPr>
        <w:t>misre</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tti</w:t>
      </w:r>
      <w:proofErr w:type="spellEnd"/>
      <w:r>
        <w:rPr>
          <w:rFonts w:ascii="RotisSemiSans" w:eastAsia="RotisSemiSans" w:hAnsi="RotisSemiSans" w:cs="RotisSemiSans"/>
          <w:sz w:val="20"/>
        </w:rPr>
        <w:t xml:space="preserve"> og </w:t>
      </w:r>
      <w:proofErr w:type="spellStart"/>
      <w:r>
        <w:rPr>
          <w:rFonts w:ascii="RotisSemiSans" w:eastAsia="RotisSemiSans" w:hAnsi="RotisSemiSans" w:cs="RotisSemiSans"/>
          <w:sz w:val="20"/>
        </w:rPr>
        <w:t>kynþa</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ttahyggju</w:t>
      </w:r>
      <w:proofErr w:type="spellEnd"/>
      <w:r>
        <w:rPr>
          <w:rFonts w:ascii="RotisSemiSans" w:eastAsia="RotisSemiSans" w:hAnsi="RotisSemiSans" w:cs="RotisSemiSans"/>
          <w:sz w:val="20"/>
        </w:rPr>
        <w:t xml:space="preserve">. Einnig skal, þar sem við á, tekin </w:t>
      </w:r>
      <w:proofErr w:type="spellStart"/>
      <w:r>
        <w:rPr>
          <w:rFonts w:ascii="RotisSemiSans" w:eastAsia="RotisSemiSans" w:hAnsi="RotisSemiSans" w:cs="RotisSemiSans"/>
          <w:sz w:val="20"/>
        </w:rPr>
        <w:t>afdra</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ttarlaus</w:t>
      </w:r>
      <w:proofErr w:type="spellEnd"/>
      <w:r>
        <w:rPr>
          <w:rFonts w:ascii="RotisSemiSans" w:eastAsia="RotisSemiSans" w:hAnsi="RotisSemiSans" w:cs="RotisSemiSans"/>
          <w:sz w:val="20"/>
        </w:rPr>
        <w:t xml:space="preserve"> afstaða gegn hvers kyns ofbeldi og kú</w:t>
      </w:r>
      <w:proofErr w:type="spellStart"/>
      <w:r>
        <w:rPr>
          <w:rFonts w:ascii="RotisSemiSans" w:eastAsia="RotisSemiSans" w:hAnsi="RotisSemiSans" w:cs="RotisSemiSans"/>
          <w:sz w:val="20"/>
        </w:rPr>
        <w:t>gun</w:t>
      </w:r>
      <w:proofErr w:type="spellEnd"/>
      <w:r>
        <w:rPr>
          <w:rFonts w:ascii="RotisSemiSans" w:eastAsia="RotisSemiSans" w:hAnsi="RotisSemiSans" w:cs="RotisSemiSans"/>
          <w:sz w:val="20"/>
        </w:rPr>
        <w:t xml:space="preserve">. </w:t>
      </w:r>
    </w:p>
    <w:p w:rsidR="00EC5ED3" w:rsidRDefault="001F617B">
      <w:pPr>
        <w:numPr>
          <w:ilvl w:val="0"/>
          <w:numId w:val="5"/>
        </w:numPr>
        <w:spacing w:before="100" w:after="100" w:line="240" w:lineRule="auto"/>
        <w:ind w:hanging="359"/>
      </w:pPr>
      <w:r>
        <w:rPr>
          <w:rFonts w:ascii="RotisSemiSans" w:eastAsia="RotisSemiSans" w:hAnsi="RotisSemiSans" w:cs="RotisSemiSans"/>
          <w:sz w:val="20"/>
        </w:rPr>
        <w:t>Ekki skal mismuna kynjum eða fjalla einhliða um hlutverk kynjanna. Mikilvægt er að á</w:t>
      </w:r>
      <w:proofErr w:type="spellStart"/>
      <w:r>
        <w:rPr>
          <w:rFonts w:ascii="RotisSemiSans" w:eastAsia="RotisSemiSans" w:hAnsi="RotisSemiSans" w:cs="RotisSemiSans"/>
          <w:sz w:val="20"/>
        </w:rPr>
        <w:t>mo</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ta</w:t>
      </w:r>
      <w:proofErr w:type="spellEnd"/>
      <w:r>
        <w:rPr>
          <w:rFonts w:ascii="RotisSemiSans" w:eastAsia="RotisSemiSans" w:hAnsi="RotisSemiSans" w:cs="RotisSemiSans"/>
          <w:sz w:val="20"/>
        </w:rPr>
        <w:t xml:space="preserve"> </w:t>
      </w:r>
      <w:proofErr w:type="spellStart"/>
      <w:r>
        <w:rPr>
          <w:rFonts w:ascii="RotisSemiSans" w:eastAsia="RotisSemiSans" w:hAnsi="RotisSemiSans" w:cs="RotisSemiSans"/>
          <w:sz w:val="20"/>
        </w:rPr>
        <w:t>fjo</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ldi</w:t>
      </w:r>
      <w:proofErr w:type="spellEnd"/>
      <w:r>
        <w:rPr>
          <w:rFonts w:ascii="RotisSemiSans" w:eastAsia="RotisSemiSans" w:hAnsi="RotisSemiSans" w:cs="RotisSemiSans"/>
          <w:sz w:val="20"/>
        </w:rPr>
        <w:t xml:space="preserve"> einstaklinga af </w:t>
      </w:r>
      <w:proofErr w:type="spellStart"/>
      <w:r>
        <w:rPr>
          <w:rFonts w:ascii="RotisSemiSans" w:eastAsia="RotisSemiSans" w:hAnsi="RotisSemiSans" w:cs="RotisSemiSans"/>
          <w:sz w:val="20"/>
        </w:rPr>
        <w:t>ba</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ðum</w:t>
      </w:r>
      <w:proofErr w:type="spellEnd"/>
      <w:r>
        <w:rPr>
          <w:rFonts w:ascii="RotisSemiSans" w:eastAsia="RotisSemiSans" w:hAnsi="RotisSemiSans" w:cs="RotisSemiSans"/>
          <w:sz w:val="20"/>
        </w:rPr>
        <w:t xml:space="preserve"> kynjum birtist í </w:t>
      </w:r>
      <w:proofErr w:type="spellStart"/>
      <w:r>
        <w:rPr>
          <w:rFonts w:ascii="RotisSemiSans" w:eastAsia="RotisSemiSans" w:hAnsi="RotisSemiSans" w:cs="RotisSemiSans"/>
          <w:sz w:val="20"/>
        </w:rPr>
        <w:t>na</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msefninu</w:t>
      </w:r>
      <w:proofErr w:type="spellEnd"/>
      <w:r>
        <w:rPr>
          <w:rFonts w:ascii="RotisSemiSans" w:eastAsia="RotisSemiSans" w:hAnsi="RotisSemiSans" w:cs="RotisSemiSans"/>
          <w:sz w:val="20"/>
        </w:rPr>
        <w:t xml:space="preserve">, bæði í texta og myndum, og að drengir og </w:t>
      </w:r>
      <w:proofErr w:type="spellStart"/>
      <w:r>
        <w:rPr>
          <w:rFonts w:ascii="RotisSemiSans" w:eastAsia="RotisSemiSans" w:hAnsi="RotisSemiSans" w:cs="RotisSemiSans"/>
          <w:sz w:val="20"/>
        </w:rPr>
        <w:t>stu</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lkur</w:t>
      </w:r>
      <w:proofErr w:type="spellEnd"/>
      <w:r>
        <w:rPr>
          <w:rFonts w:ascii="RotisSemiSans" w:eastAsia="RotisSemiSans" w:hAnsi="RotisSemiSans" w:cs="RotisSemiSans"/>
          <w:sz w:val="20"/>
        </w:rPr>
        <w:t xml:space="preserve"> </w:t>
      </w:r>
      <w:proofErr w:type="spellStart"/>
      <w:r>
        <w:rPr>
          <w:rFonts w:ascii="RotisSemiSans" w:eastAsia="RotisSemiSans" w:hAnsi="RotisSemiSans" w:cs="RotisSemiSans"/>
          <w:sz w:val="20"/>
        </w:rPr>
        <w:t>se</w:t>
      </w:r>
      <w:proofErr w:type="spellEnd"/>
      <w:r>
        <w:rPr>
          <w:rFonts w:ascii="RotisSemiSans" w:eastAsia="RotisSemiSans" w:hAnsi="RotisSemiSans" w:cs="RotisSemiSans"/>
          <w:sz w:val="20"/>
        </w:rPr>
        <w:t xml:space="preserve">́u ekki </w:t>
      </w:r>
      <w:proofErr w:type="spellStart"/>
      <w:r>
        <w:rPr>
          <w:rFonts w:ascii="RotisSemiSans" w:eastAsia="RotisSemiSans" w:hAnsi="RotisSemiSans" w:cs="RotisSemiSans"/>
          <w:sz w:val="20"/>
        </w:rPr>
        <w:t>eingo</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ngu</w:t>
      </w:r>
      <w:proofErr w:type="spellEnd"/>
      <w:r>
        <w:rPr>
          <w:rFonts w:ascii="RotisSemiSans" w:eastAsia="RotisSemiSans" w:hAnsi="RotisSemiSans" w:cs="RotisSemiSans"/>
          <w:sz w:val="20"/>
        </w:rPr>
        <w:t xml:space="preserve"> </w:t>
      </w:r>
      <w:proofErr w:type="spellStart"/>
      <w:r>
        <w:rPr>
          <w:rFonts w:ascii="RotisSemiSans" w:eastAsia="RotisSemiSans" w:hAnsi="RotisSemiSans" w:cs="RotisSemiSans"/>
          <w:sz w:val="20"/>
        </w:rPr>
        <w:t>sy</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nd</w:t>
      </w:r>
      <w:proofErr w:type="spellEnd"/>
      <w:r>
        <w:rPr>
          <w:rFonts w:ascii="RotisSemiSans" w:eastAsia="RotisSemiSans" w:hAnsi="RotisSemiSans" w:cs="RotisSemiSans"/>
          <w:sz w:val="20"/>
        </w:rPr>
        <w:t xml:space="preserve"> í </w:t>
      </w:r>
      <w:proofErr w:type="spellStart"/>
      <w:r>
        <w:rPr>
          <w:rFonts w:ascii="RotisSemiSans" w:eastAsia="RotisSemiSans" w:hAnsi="RotisSemiSans" w:cs="RotisSemiSans"/>
          <w:sz w:val="20"/>
        </w:rPr>
        <w:t>svoko</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lluðum</w:t>
      </w:r>
      <w:proofErr w:type="spellEnd"/>
      <w:r>
        <w:rPr>
          <w:rFonts w:ascii="RotisSemiSans" w:eastAsia="RotisSemiSans" w:hAnsi="RotisSemiSans" w:cs="RotisSemiSans"/>
          <w:sz w:val="20"/>
        </w:rPr>
        <w:t xml:space="preserve"> hefðbundnum hlutverkum. </w:t>
      </w:r>
    </w:p>
    <w:p w:rsidR="00EC5ED3" w:rsidRDefault="001F617B">
      <w:pPr>
        <w:numPr>
          <w:ilvl w:val="0"/>
          <w:numId w:val="5"/>
        </w:numPr>
        <w:spacing w:before="100" w:after="100" w:line="240" w:lineRule="auto"/>
        <w:ind w:hanging="359"/>
      </w:pPr>
      <w:r>
        <w:rPr>
          <w:rFonts w:ascii="RotisSemiSans" w:eastAsia="RotisSemiSans" w:hAnsi="RotisSemiSans" w:cs="RotisSemiSans"/>
          <w:sz w:val="20"/>
        </w:rPr>
        <w:t xml:space="preserve">Þar sem rætt er um aðrar </w:t>
      </w:r>
      <w:proofErr w:type="spellStart"/>
      <w:r>
        <w:rPr>
          <w:rFonts w:ascii="RotisSemiSans" w:eastAsia="RotisSemiSans" w:hAnsi="RotisSemiSans" w:cs="RotisSemiSans"/>
          <w:sz w:val="20"/>
        </w:rPr>
        <w:t>þjo</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ðir</w:t>
      </w:r>
      <w:proofErr w:type="spellEnd"/>
      <w:r>
        <w:rPr>
          <w:rFonts w:ascii="RotisSemiSans" w:eastAsia="RotisSemiSans" w:hAnsi="RotisSemiSans" w:cs="RotisSemiSans"/>
          <w:sz w:val="20"/>
        </w:rPr>
        <w:t xml:space="preserve"> eða ákveðna </w:t>
      </w:r>
      <w:proofErr w:type="spellStart"/>
      <w:r>
        <w:rPr>
          <w:rFonts w:ascii="RotisSemiSans" w:eastAsia="RotisSemiSans" w:hAnsi="RotisSemiSans" w:cs="RotisSemiSans"/>
          <w:sz w:val="20"/>
        </w:rPr>
        <w:t>ho</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pa</w:t>
      </w:r>
      <w:proofErr w:type="spellEnd"/>
      <w:r>
        <w:rPr>
          <w:rFonts w:ascii="RotisSemiSans" w:eastAsia="RotisSemiSans" w:hAnsi="RotisSemiSans" w:cs="RotisSemiSans"/>
          <w:sz w:val="20"/>
        </w:rPr>
        <w:t xml:space="preserve"> </w:t>
      </w:r>
      <w:proofErr w:type="spellStart"/>
      <w:r>
        <w:rPr>
          <w:rFonts w:ascii="RotisSemiSans" w:eastAsia="RotisSemiSans" w:hAnsi="RotisSemiSans" w:cs="RotisSemiSans"/>
          <w:sz w:val="20"/>
        </w:rPr>
        <w:t>fo</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lks</w:t>
      </w:r>
      <w:proofErr w:type="spellEnd"/>
      <w:r>
        <w:rPr>
          <w:rFonts w:ascii="RotisSemiSans" w:eastAsia="RotisSemiSans" w:hAnsi="RotisSemiSans" w:cs="RotisSemiSans"/>
          <w:sz w:val="20"/>
        </w:rPr>
        <w:t xml:space="preserve"> í </w:t>
      </w:r>
      <w:proofErr w:type="spellStart"/>
      <w:r>
        <w:rPr>
          <w:rFonts w:ascii="RotisSemiSans" w:eastAsia="RotisSemiSans" w:hAnsi="RotisSemiSans" w:cs="RotisSemiSans"/>
          <w:sz w:val="20"/>
        </w:rPr>
        <w:t>na</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msefni</w:t>
      </w:r>
      <w:proofErr w:type="spellEnd"/>
      <w:r>
        <w:rPr>
          <w:rFonts w:ascii="RotisSemiSans" w:eastAsia="RotisSemiSans" w:hAnsi="RotisSemiSans" w:cs="RotisSemiSans"/>
          <w:sz w:val="20"/>
        </w:rPr>
        <w:t xml:space="preserve">, ber að forðast alhæfingar og gæta þess að </w:t>
      </w:r>
      <w:proofErr w:type="spellStart"/>
      <w:r>
        <w:rPr>
          <w:rFonts w:ascii="RotisSemiSans" w:eastAsia="RotisSemiSans" w:hAnsi="RotisSemiSans" w:cs="RotisSemiSans"/>
          <w:sz w:val="20"/>
        </w:rPr>
        <w:t>umfjo</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llunin</w:t>
      </w:r>
      <w:proofErr w:type="spellEnd"/>
      <w:r>
        <w:rPr>
          <w:rFonts w:ascii="RotisSemiSans" w:eastAsia="RotisSemiSans" w:hAnsi="RotisSemiSans" w:cs="RotisSemiSans"/>
          <w:sz w:val="20"/>
        </w:rPr>
        <w:t xml:space="preserve"> </w:t>
      </w:r>
      <w:proofErr w:type="spellStart"/>
      <w:r>
        <w:rPr>
          <w:rFonts w:ascii="RotisSemiSans" w:eastAsia="RotisSemiSans" w:hAnsi="RotisSemiSans" w:cs="RotisSemiSans"/>
          <w:sz w:val="20"/>
        </w:rPr>
        <w:t>se</w:t>
      </w:r>
      <w:proofErr w:type="spellEnd"/>
      <w:r>
        <w:rPr>
          <w:rFonts w:ascii="RotisSemiSans" w:eastAsia="RotisSemiSans" w:hAnsi="RotisSemiSans" w:cs="RotisSemiSans"/>
          <w:sz w:val="20"/>
        </w:rPr>
        <w:t xml:space="preserve">́ </w:t>
      </w:r>
      <w:proofErr w:type="spellStart"/>
      <w:r>
        <w:rPr>
          <w:rFonts w:ascii="RotisSemiSans" w:eastAsia="RotisSemiSans" w:hAnsi="RotisSemiSans" w:cs="RotisSemiSans"/>
          <w:sz w:val="20"/>
        </w:rPr>
        <w:t>ma</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lefnaleg</w:t>
      </w:r>
      <w:proofErr w:type="spellEnd"/>
      <w:r>
        <w:rPr>
          <w:rFonts w:ascii="RotisSemiSans" w:eastAsia="RotisSemiSans" w:hAnsi="RotisSemiSans" w:cs="RotisSemiSans"/>
          <w:sz w:val="20"/>
        </w:rPr>
        <w:t xml:space="preserve"> og ý</w:t>
      </w:r>
      <w:proofErr w:type="spellStart"/>
      <w:r>
        <w:rPr>
          <w:rFonts w:ascii="RotisSemiSans" w:eastAsia="RotisSemiSans" w:hAnsi="RotisSemiSans" w:cs="RotisSemiSans"/>
          <w:sz w:val="20"/>
        </w:rPr>
        <w:t>kjulaus</w:t>
      </w:r>
      <w:proofErr w:type="spellEnd"/>
      <w:r>
        <w:rPr>
          <w:rFonts w:ascii="RotisSemiSans" w:eastAsia="RotisSemiSans" w:hAnsi="RotisSemiSans" w:cs="RotisSemiSans"/>
          <w:sz w:val="20"/>
        </w:rPr>
        <w:t xml:space="preserve">, bæði í </w:t>
      </w:r>
      <w:proofErr w:type="spellStart"/>
      <w:r>
        <w:rPr>
          <w:rFonts w:ascii="RotisSemiSans" w:eastAsia="RotisSemiSans" w:hAnsi="RotisSemiSans" w:cs="RotisSemiSans"/>
          <w:sz w:val="20"/>
        </w:rPr>
        <w:t>ma</w:t>
      </w:r>
      <w:proofErr w:type="spellEnd"/>
      <w:r>
        <w:rPr>
          <w:rFonts w:ascii="RotisSemiSans" w:eastAsia="RotisSemiSans" w:hAnsi="RotisSemiSans" w:cs="RotisSemiSans"/>
          <w:sz w:val="20"/>
        </w:rPr>
        <w:t>́</w:t>
      </w:r>
      <w:proofErr w:type="spellStart"/>
      <w:r>
        <w:rPr>
          <w:rFonts w:ascii="RotisSemiSans" w:eastAsia="RotisSemiSans" w:hAnsi="RotisSemiSans" w:cs="RotisSemiSans"/>
          <w:sz w:val="20"/>
        </w:rPr>
        <w:t>li</w:t>
      </w:r>
      <w:proofErr w:type="spellEnd"/>
      <w:r>
        <w:rPr>
          <w:rFonts w:ascii="RotisSemiSans" w:eastAsia="RotisSemiSans" w:hAnsi="RotisSemiSans" w:cs="RotisSemiSans"/>
          <w:sz w:val="20"/>
        </w:rPr>
        <w:t xml:space="preserve"> og myndum.</w:t>
      </w:r>
      <w:r>
        <w:rPr>
          <w:rFonts w:ascii="RotisSemiSans" w:eastAsia="RotisSemiSans" w:hAnsi="RotisSemiSans" w:cs="RotisSemiSans"/>
          <w:sz w:val="20"/>
          <w:vertAlign w:val="superscript"/>
        </w:rPr>
        <w:footnoteReference w:id="1"/>
      </w:r>
      <w:r>
        <w:rPr>
          <w:rFonts w:ascii="RotisSemiSans" w:eastAsia="RotisSemiSans" w:hAnsi="RotisSemiSans" w:cs="RotisSemiSans"/>
          <w:sz w:val="20"/>
        </w:rPr>
        <w:t xml:space="preserve"> </w:t>
      </w:r>
    </w:p>
    <w:p w:rsidR="00EC5ED3" w:rsidRDefault="00EC5ED3">
      <w:pPr>
        <w:spacing w:before="100" w:after="100" w:line="240" w:lineRule="auto"/>
      </w:pPr>
    </w:p>
    <w:p w:rsidR="00EC5ED3" w:rsidRDefault="001F617B">
      <w:pPr>
        <w:spacing w:before="100" w:after="100" w:line="240" w:lineRule="auto"/>
      </w:pPr>
      <w:r>
        <w:rPr>
          <w:rFonts w:ascii="Times New Roman" w:eastAsia="Times New Roman" w:hAnsi="Times New Roman" w:cs="Times New Roman"/>
          <w:sz w:val="24"/>
        </w:rPr>
        <w:t xml:space="preserve">Fræðsla um jafnrétti og mannréttindi er hluti af </w:t>
      </w:r>
      <w:r w:rsidR="00BB3221">
        <w:rPr>
          <w:rFonts w:ascii="Times New Roman" w:eastAsia="Times New Roman" w:hAnsi="Times New Roman" w:cs="Times New Roman"/>
          <w:sz w:val="24"/>
        </w:rPr>
        <w:t>kennslu í samfélagsgreinum</w:t>
      </w:r>
      <w:r>
        <w:rPr>
          <w:rFonts w:ascii="Times New Roman" w:eastAsia="Times New Roman" w:hAnsi="Times New Roman" w:cs="Times New Roman"/>
          <w:sz w:val="24"/>
        </w:rPr>
        <w:t xml:space="preserve">. Náms- og starfsfræðsla miðar að því að kynna bæði drengjum og stúlkum möguleika á framhaldsmenntun og störfum óháð kyni og skulu þeir hvattir til að prófa það sem hentar hverjum og einum en ekki horfa í staðalmyndir. Sjálfsstyrking skal vera sjálfsagður hluti náms á öllum skólastigum. Leggja skal áherslu á að búa bæði kynin undir ábyrgð og skyldur einkalífs og fjölskyldulífs, félagslífs og atvinnulífs. </w:t>
      </w:r>
    </w:p>
    <w:p w:rsidR="00EC5ED3" w:rsidRDefault="001F617B">
      <w:pPr>
        <w:spacing w:before="100" w:after="100" w:line="240" w:lineRule="auto"/>
      </w:pPr>
      <w:r>
        <w:rPr>
          <w:rFonts w:ascii="Times New Roman" w:eastAsia="Times New Roman" w:hAnsi="Times New Roman" w:cs="Times New Roman"/>
          <w:sz w:val="24"/>
        </w:rPr>
        <w:t>Námsefni sem hentar vel:</w:t>
      </w:r>
    </w:p>
    <w:p w:rsidR="00EC5ED3" w:rsidRDefault="001F617B">
      <w:pPr>
        <w:spacing w:after="0"/>
      </w:pPr>
      <w:r>
        <w:rPr>
          <w:rFonts w:ascii="Times New Roman" w:eastAsia="Times New Roman" w:hAnsi="Times New Roman" w:cs="Times New Roman"/>
          <w:sz w:val="24"/>
        </w:rPr>
        <w:t xml:space="preserve">Kompás: </w:t>
      </w:r>
      <w:hyperlink r:id="rId10">
        <w:r>
          <w:rPr>
            <w:rFonts w:ascii="Times New Roman" w:eastAsia="Times New Roman" w:hAnsi="Times New Roman" w:cs="Times New Roman"/>
            <w:sz w:val="24"/>
            <w:u w:val="single"/>
          </w:rPr>
          <w:t>http://www.nams.is/Namsefni/Valid-namsefni/?productid=c9393afb-f77d-41b8-b979-9cfc36ed1538&amp;categoryid</w:t>
        </w:r>
      </w:hyperlink>
      <w:r>
        <w:rPr>
          <w:rFonts w:ascii="Times New Roman" w:eastAsia="Times New Roman" w:hAnsi="Times New Roman" w:cs="Times New Roman"/>
          <w:sz w:val="24"/>
        </w:rPr>
        <w:t xml:space="preserve">= </w:t>
      </w:r>
    </w:p>
    <w:p w:rsidR="00EC5ED3" w:rsidRDefault="001F617B">
      <w:pPr>
        <w:spacing w:after="0"/>
      </w:pPr>
      <w:r>
        <w:rPr>
          <w:rFonts w:ascii="Times New Roman" w:eastAsia="Times New Roman" w:hAnsi="Times New Roman" w:cs="Times New Roman"/>
          <w:sz w:val="24"/>
        </w:rPr>
        <w:t xml:space="preserve">Litli Kompás: </w:t>
      </w:r>
      <w:hyperlink r:id="rId11">
        <w:r>
          <w:rPr>
            <w:rFonts w:ascii="Times New Roman" w:eastAsia="Times New Roman" w:hAnsi="Times New Roman" w:cs="Times New Roman"/>
            <w:sz w:val="24"/>
            <w:u w:val="single"/>
          </w:rPr>
          <w:t>http://vefir.nams.is/litli_kompas/index.html</w:t>
        </w:r>
      </w:hyperlink>
      <w:r>
        <w:rPr>
          <w:rFonts w:ascii="Times New Roman" w:eastAsia="Times New Roman" w:hAnsi="Times New Roman" w:cs="Times New Roman"/>
          <w:sz w:val="24"/>
        </w:rPr>
        <w:t xml:space="preserve"> </w:t>
      </w:r>
    </w:p>
    <w:p w:rsidR="00EC5ED3" w:rsidRDefault="001F617B">
      <w:pPr>
        <w:spacing w:after="0"/>
      </w:pPr>
      <w:r>
        <w:rPr>
          <w:rFonts w:ascii="Times New Roman" w:eastAsia="Times New Roman" w:hAnsi="Times New Roman" w:cs="Times New Roman"/>
          <w:sz w:val="24"/>
        </w:rPr>
        <w:t xml:space="preserve">Námsefnið : Ég, þú og við öll (námsg.2014) </w:t>
      </w:r>
    </w:p>
    <w:p w:rsidR="00EC5ED3" w:rsidRDefault="001F617B">
      <w:pPr>
        <w:spacing w:after="0"/>
      </w:pPr>
      <w:r>
        <w:rPr>
          <w:rFonts w:ascii="Times New Roman" w:eastAsia="Times New Roman" w:hAnsi="Times New Roman" w:cs="Times New Roman"/>
          <w:sz w:val="24"/>
        </w:rPr>
        <w:t xml:space="preserve">Lifað í lýðræði </w:t>
      </w:r>
      <w:hyperlink r:id="rId12">
        <w:r>
          <w:rPr>
            <w:rFonts w:ascii="Times New Roman" w:eastAsia="Times New Roman" w:hAnsi="Times New Roman" w:cs="Times New Roman"/>
            <w:sz w:val="24"/>
            <w:u w:val="single"/>
          </w:rPr>
          <w:t>http://vefir.nams.is/flettibaekur/namsefni/lifadilid/</w:t>
        </w:r>
      </w:hyperlink>
      <w:r>
        <w:rPr>
          <w:rFonts w:ascii="Times New Roman" w:eastAsia="Times New Roman" w:hAnsi="Times New Roman" w:cs="Times New Roman"/>
          <w:sz w:val="24"/>
        </w:rPr>
        <w:t xml:space="preserve"> </w:t>
      </w:r>
    </w:p>
    <w:p w:rsidR="00EC5ED3" w:rsidRDefault="001F617B">
      <w:pPr>
        <w:spacing w:after="0"/>
      </w:pPr>
      <w:r>
        <w:rPr>
          <w:rFonts w:ascii="Times New Roman" w:eastAsia="Times New Roman" w:hAnsi="Times New Roman" w:cs="Times New Roman"/>
          <w:sz w:val="24"/>
        </w:rPr>
        <w:t xml:space="preserve">Jafnrétti í skóla: </w:t>
      </w:r>
      <w:hyperlink r:id="rId13">
        <w:r>
          <w:rPr>
            <w:rFonts w:ascii="Times New Roman" w:eastAsia="Times New Roman" w:hAnsi="Times New Roman" w:cs="Times New Roman"/>
            <w:sz w:val="24"/>
            <w:u w:val="single"/>
          </w:rPr>
          <w:t>http://www.jafnrettiiskolum.is/jis/?D10cID=News</w:t>
        </w:r>
      </w:hyperlink>
      <w:r>
        <w:rPr>
          <w:rFonts w:ascii="Times New Roman" w:eastAsia="Times New Roman" w:hAnsi="Times New Roman" w:cs="Times New Roman"/>
          <w:sz w:val="24"/>
        </w:rPr>
        <w:t xml:space="preserve"> </w:t>
      </w:r>
    </w:p>
    <w:p w:rsidR="00EC5ED3" w:rsidRDefault="00EC5ED3">
      <w:pPr>
        <w:spacing w:after="0"/>
      </w:pPr>
    </w:p>
    <w:p w:rsidR="00EC5ED3" w:rsidRDefault="001F617B">
      <w:pPr>
        <w:numPr>
          <w:ilvl w:val="0"/>
          <w:numId w:val="2"/>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Aðgerð: Stjórnendur sjá til þess að farið sé yfir skólanámskrá og kennsluáætlanir til að kanna hvort tekið sé jafnt tillit til beggja kynja. Kanna reglulega skoðanir kennara á þeim kennslu- og námsgögnum sem eru í notkun út frá jafnréttissjónarmiðum.</w:t>
      </w:r>
    </w:p>
    <w:p w:rsidR="00EC5ED3" w:rsidRDefault="001F617B">
      <w:pPr>
        <w:numPr>
          <w:ilvl w:val="0"/>
          <w:numId w:val="2"/>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Ábyrgð: Skólastjóri og starfsmenn.</w:t>
      </w:r>
    </w:p>
    <w:p w:rsidR="00EC5ED3" w:rsidRDefault="001F617B">
      <w:pPr>
        <w:numPr>
          <w:ilvl w:val="0"/>
          <w:numId w:val="2"/>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Tímarammi: Á hverju </w:t>
      </w:r>
      <w:r w:rsidR="00D6048A">
        <w:rPr>
          <w:rFonts w:ascii="Times New Roman" w:eastAsia="Times New Roman" w:hAnsi="Times New Roman" w:cs="Times New Roman"/>
          <w:b/>
          <w:sz w:val="24"/>
        </w:rPr>
        <w:t>skóla</w:t>
      </w:r>
      <w:r>
        <w:rPr>
          <w:rFonts w:ascii="Times New Roman" w:eastAsia="Times New Roman" w:hAnsi="Times New Roman" w:cs="Times New Roman"/>
          <w:b/>
          <w:sz w:val="24"/>
        </w:rPr>
        <w:t>ári.</w:t>
      </w:r>
    </w:p>
    <w:p w:rsidR="00EC5ED3" w:rsidRDefault="00EC5ED3"/>
    <w:p w:rsidR="00EC5ED3" w:rsidRDefault="001F617B">
      <w:r>
        <w:rPr>
          <w:rFonts w:ascii="Times New Roman" w:eastAsia="Times New Roman" w:hAnsi="Times New Roman" w:cs="Times New Roman"/>
          <w:b/>
          <w:sz w:val="28"/>
        </w:rPr>
        <w:t>Jafn réttur í skólastarfi</w:t>
      </w:r>
    </w:p>
    <w:p w:rsidR="00EC5ED3" w:rsidRDefault="001F617B">
      <w:r>
        <w:rPr>
          <w:rFonts w:ascii="Times New Roman" w:eastAsia="Times New Roman" w:hAnsi="Times New Roman" w:cs="Times New Roman"/>
          <w:sz w:val="24"/>
        </w:rPr>
        <w:t>Allt skólastarf á að vera í anda jafnréttis þar sem allir nemendur skólans sitja við sama borð. Jafnrétti á að vera samofið leik og starfi nemenda og starfsfólks í skóla sem stuðlar að því að undirbúa nemendur undir líf og starf í þjóðfélagi sem á að starfa á jafnréttisgrundvelli.</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Mikilvægt er að hafa jafnt kynjahlutfall nemenda í nefndum og ráðum.</w:t>
      </w:r>
    </w:p>
    <w:p w:rsidR="00EC5ED3" w:rsidRDefault="001F617B">
      <w:pPr>
        <w:numPr>
          <w:ilvl w:val="0"/>
          <w:numId w:val="4"/>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Aðgerð: Þess skal gætt í öllu skipulagi að hafa jafnrétti að leiðarljósi.</w:t>
      </w:r>
    </w:p>
    <w:p w:rsidR="00EC5ED3" w:rsidRDefault="001F617B">
      <w:pPr>
        <w:numPr>
          <w:ilvl w:val="0"/>
          <w:numId w:val="4"/>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Ábyrgð: Skólastjórnendur og allir starfsmenn skólans.</w:t>
      </w:r>
    </w:p>
    <w:p w:rsidR="00EC5ED3" w:rsidRDefault="001F617B">
      <w:pPr>
        <w:numPr>
          <w:ilvl w:val="0"/>
          <w:numId w:val="4"/>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Tímarammi: Við mat á skólastarfi.</w:t>
      </w:r>
    </w:p>
    <w:p w:rsidR="00EC5ED3" w:rsidRDefault="00EC5ED3"/>
    <w:p w:rsidR="00EC5ED3" w:rsidRPr="00CA56C0" w:rsidRDefault="00D150A0">
      <w:pPr>
        <w:rPr>
          <w:color w:val="auto"/>
        </w:rPr>
      </w:pPr>
      <w:r>
        <w:rPr>
          <w:rFonts w:ascii="Times New Roman" w:eastAsia="Times New Roman" w:hAnsi="Times New Roman" w:cs="Times New Roman"/>
          <w:b/>
          <w:color w:val="auto"/>
          <w:sz w:val="28"/>
        </w:rPr>
        <w:t>Kynbundið ofbeldi, kynbundin</w:t>
      </w:r>
      <w:r w:rsidRPr="00CA56C0">
        <w:rPr>
          <w:rFonts w:ascii="Times New Roman" w:eastAsia="Times New Roman" w:hAnsi="Times New Roman" w:cs="Times New Roman"/>
          <w:b/>
          <w:color w:val="auto"/>
          <w:sz w:val="28"/>
        </w:rPr>
        <w:t xml:space="preserve"> áreitni og kynferðisleg áreitni</w:t>
      </w:r>
      <w:r>
        <w:rPr>
          <w:rFonts w:ascii="Times New Roman" w:eastAsia="Times New Roman" w:hAnsi="Times New Roman" w:cs="Times New Roman"/>
          <w:b/>
          <w:color w:val="auto"/>
          <w:sz w:val="28"/>
        </w:rPr>
        <w:t>.</w:t>
      </w:r>
    </w:p>
    <w:p w:rsidR="00EC5ED3" w:rsidRPr="00CA56C0" w:rsidRDefault="001F617B">
      <w:pPr>
        <w:rPr>
          <w:color w:val="auto"/>
        </w:rPr>
      </w:pPr>
      <w:r w:rsidRPr="00CA56C0">
        <w:rPr>
          <w:rFonts w:ascii="Times New Roman" w:eastAsia="Times New Roman" w:hAnsi="Times New Roman" w:cs="Times New Roman"/>
          <w:color w:val="auto"/>
          <w:sz w:val="24"/>
        </w:rPr>
        <w:t>Ky</w:t>
      </w:r>
      <w:r w:rsidR="006019B3" w:rsidRPr="00CA56C0">
        <w:rPr>
          <w:rFonts w:ascii="Times New Roman" w:eastAsia="Times New Roman" w:hAnsi="Times New Roman" w:cs="Times New Roman"/>
          <w:color w:val="auto"/>
          <w:sz w:val="24"/>
        </w:rPr>
        <w:t>nbundi</w:t>
      </w:r>
      <w:r w:rsidR="00110B78">
        <w:rPr>
          <w:rFonts w:ascii="Times New Roman" w:eastAsia="Times New Roman" w:hAnsi="Times New Roman" w:cs="Times New Roman"/>
          <w:color w:val="auto"/>
          <w:sz w:val="24"/>
        </w:rPr>
        <w:t>ð</w:t>
      </w:r>
      <w:r w:rsidR="006019B3" w:rsidRPr="00CA56C0">
        <w:rPr>
          <w:rFonts w:ascii="Times New Roman" w:eastAsia="Times New Roman" w:hAnsi="Times New Roman" w:cs="Times New Roman"/>
          <w:color w:val="auto"/>
          <w:sz w:val="24"/>
        </w:rPr>
        <w:t xml:space="preserve"> </w:t>
      </w:r>
      <w:r w:rsidR="00D150A0">
        <w:rPr>
          <w:rFonts w:ascii="Times New Roman" w:eastAsia="Times New Roman" w:hAnsi="Times New Roman" w:cs="Times New Roman"/>
          <w:color w:val="auto"/>
          <w:sz w:val="24"/>
        </w:rPr>
        <w:t xml:space="preserve">ofbeldi, kynbundin </w:t>
      </w:r>
      <w:r w:rsidR="006019B3" w:rsidRPr="00CA56C0">
        <w:rPr>
          <w:rFonts w:ascii="Times New Roman" w:eastAsia="Times New Roman" w:hAnsi="Times New Roman" w:cs="Times New Roman"/>
          <w:color w:val="auto"/>
          <w:sz w:val="24"/>
        </w:rPr>
        <w:t>áreitni og kynferðisleg</w:t>
      </w:r>
      <w:r w:rsidRPr="00CA56C0">
        <w:rPr>
          <w:rFonts w:ascii="Times New Roman" w:eastAsia="Times New Roman" w:hAnsi="Times New Roman" w:cs="Times New Roman"/>
          <w:color w:val="auto"/>
          <w:sz w:val="24"/>
        </w:rPr>
        <w:t xml:space="preserve"> áreitni</w:t>
      </w:r>
      <w:r w:rsidRPr="00CA56C0">
        <w:rPr>
          <w:rFonts w:ascii="Times New Roman" w:eastAsia="Times New Roman" w:hAnsi="Times New Roman" w:cs="Times New Roman"/>
          <w:b/>
          <w:color w:val="auto"/>
          <w:sz w:val="24"/>
        </w:rPr>
        <w:t xml:space="preserve"> </w:t>
      </w:r>
      <w:r w:rsidRPr="00CA56C0">
        <w:rPr>
          <w:rFonts w:ascii="Times New Roman" w:eastAsia="Times New Roman" w:hAnsi="Times New Roman" w:cs="Times New Roman"/>
          <w:color w:val="auto"/>
          <w:sz w:val="24"/>
        </w:rPr>
        <w:t xml:space="preserve">er ekki liðin í Lindaskóla. Nemendur skulu fá fræðslu um </w:t>
      </w:r>
      <w:r w:rsidR="00D150A0">
        <w:rPr>
          <w:rFonts w:ascii="Times New Roman" w:eastAsia="Times New Roman" w:hAnsi="Times New Roman" w:cs="Times New Roman"/>
          <w:color w:val="auto"/>
          <w:sz w:val="24"/>
        </w:rPr>
        <w:t xml:space="preserve">skaðsemi  kynbundins ofbeldis og áreitni og kynferðilegs ofbeldis </w:t>
      </w:r>
      <w:r w:rsidRPr="00CA56C0">
        <w:rPr>
          <w:rFonts w:ascii="Times New Roman" w:eastAsia="Times New Roman" w:hAnsi="Times New Roman" w:cs="Times New Roman"/>
          <w:color w:val="auto"/>
          <w:sz w:val="24"/>
        </w:rPr>
        <w:t xml:space="preserve"> </w:t>
      </w:r>
      <w:r w:rsidR="002D5435" w:rsidRPr="00CA56C0">
        <w:rPr>
          <w:rFonts w:ascii="Times New Roman" w:eastAsia="Times New Roman" w:hAnsi="Times New Roman" w:cs="Times New Roman"/>
          <w:color w:val="auto"/>
          <w:sz w:val="24"/>
        </w:rPr>
        <w:t xml:space="preserve">til að koma í veg fyrir að nemar verði fyrir því. </w:t>
      </w:r>
      <w:r w:rsidRPr="00CA56C0">
        <w:rPr>
          <w:rFonts w:ascii="Times New Roman" w:eastAsia="Times New Roman" w:hAnsi="Times New Roman" w:cs="Times New Roman"/>
          <w:color w:val="auto"/>
          <w:sz w:val="24"/>
        </w:rPr>
        <w:t xml:space="preserve"> Ef upp koma slík mál er strax tekið á þeim og meðferð þeirra fer í á</w:t>
      </w:r>
      <w:r w:rsidR="0052409F" w:rsidRPr="00CA56C0">
        <w:rPr>
          <w:rFonts w:ascii="Times New Roman" w:eastAsia="Times New Roman" w:hAnsi="Times New Roman" w:cs="Times New Roman"/>
          <w:color w:val="auto"/>
          <w:sz w:val="24"/>
        </w:rPr>
        <w:t xml:space="preserve">kveðinn farveg samkvæmt lögum og reglum Kópavogsbæjar. </w:t>
      </w:r>
    </w:p>
    <w:p w:rsidR="00EC5ED3" w:rsidRPr="00CA56C0" w:rsidRDefault="001F617B" w:rsidP="0052409F">
      <w:pPr>
        <w:numPr>
          <w:ilvl w:val="0"/>
          <w:numId w:val="14"/>
        </w:numPr>
        <w:ind w:hanging="359"/>
        <w:contextualSpacing/>
        <w:rPr>
          <w:rFonts w:ascii="Times New Roman" w:eastAsia="Times New Roman" w:hAnsi="Times New Roman" w:cs="Times New Roman"/>
          <w:b/>
          <w:color w:val="auto"/>
          <w:sz w:val="24"/>
        </w:rPr>
      </w:pPr>
      <w:r w:rsidRPr="00CA56C0">
        <w:rPr>
          <w:rFonts w:ascii="Times New Roman" w:eastAsia="Times New Roman" w:hAnsi="Times New Roman" w:cs="Times New Roman"/>
          <w:b/>
          <w:color w:val="auto"/>
          <w:sz w:val="24"/>
        </w:rPr>
        <w:t>Aðgerð: Kennarar sjá um fræðslu</w:t>
      </w:r>
      <w:r w:rsidR="0052409F" w:rsidRPr="00CA56C0">
        <w:rPr>
          <w:rFonts w:ascii="Times New Roman" w:eastAsia="Times New Roman" w:hAnsi="Times New Roman" w:cs="Times New Roman"/>
          <w:b/>
          <w:color w:val="auto"/>
          <w:sz w:val="24"/>
        </w:rPr>
        <w:t xml:space="preserve"> til nemenda</w:t>
      </w:r>
      <w:r w:rsidRPr="00CA56C0">
        <w:rPr>
          <w:rFonts w:ascii="Times New Roman" w:eastAsia="Times New Roman" w:hAnsi="Times New Roman" w:cs="Times New Roman"/>
          <w:b/>
          <w:color w:val="auto"/>
          <w:sz w:val="24"/>
        </w:rPr>
        <w:t>.</w:t>
      </w:r>
      <w:r w:rsidR="0052409F" w:rsidRPr="00CA56C0">
        <w:rPr>
          <w:rFonts w:ascii="Times New Roman" w:eastAsia="Times New Roman" w:hAnsi="Times New Roman" w:cs="Times New Roman"/>
          <w:b/>
          <w:color w:val="auto"/>
          <w:sz w:val="24"/>
        </w:rPr>
        <w:t xml:space="preserve"> Við allar ráðningar starfsmanna  í skólann er skimað gegn kynferðislegu ofbeldi gegn börnum. Sóttar eru upplýsingar í sakaskrá.  Allar tilkynningar um ofbeldi gegn nemendum eru tilkynntar til barnaverndar Kópavogs.</w:t>
      </w:r>
    </w:p>
    <w:p w:rsidR="00EC5ED3" w:rsidRPr="00CA56C0" w:rsidRDefault="001F617B">
      <w:pPr>
        <w:numPr>
          <w:ilvl w:val="0"/>
          <w:numId w:val="14"/>
        </w:numPr>
        <w:ind w:hanging="359"/>
        <w:contextualSpacing/>
        <w:rPr>
          <w:rFonts w:ascii="Times New Roman" w:eastAsia="Times New Roman" w:hAnsi="Times New Roman" w:cs="Times New Roman"/>
          <w:b/>
          <w:color w:val="auto"/>
          <w:sz w:val="24"/>
        </w:rPr>
      </w:pPr>
      <w:r w:rsidRPr="00CA56C0">
        <w:rPr>
          <w:rFonts w:ascii="Times New Roman" w:eastAsia="Times New Roman" w:hAnsi="Times New Roman" w:cs="Times New Roman"/>
          <w:b/>
          <w:color w:val="auto"/>
          <w:sz w:val="24"/>
        </w:rPr>
        <w:t>Ábyrgð: Skólastjóri og kennarar.</w:t>
      </w:r>
    </w:p>
    <w:p w:rsidR="00EC5ED3" w:rsidRPr="00CA56C0" w:rsidRDefault="001F617B">
      <w:pPr>
        <w:numPr>
          <w:ilvl w:val="0"/>
          <w:numId w:val="14"/>
        </w:numPr>
        <w:ind w:hanging="359"/>
        <w:contextualSpacing/>
        <w:rPr>
          <w:rFonts w:ascii="Times New Roman" w:eastAsia="Times New Roman" w:hAnsi="Times New Roman" w:cs="Times New Roman"/>
          <w:b/>
          <w:color w:val="auto"/>
          <w:sz w:val="24"/>
        </w:rPr>
      </w:pPr>
      <w:r w:rsidRPr="00CA56C0">
        <w:rPr>
          <w:rFonts w:ascii="Times New Roman" w:eastAsia="Times New Roman" w:hAnsi="Times New Roman" w:cs="Times New Roman"/>
          <w:b/>
          <w:color w:val="auto"/>
          <w:sz w:val="24"/>
        </w:rPr>
        <w:t xml:space="preserve">Tímarammi: </w:t>
      </w:r>
      <w:r w:rsidR="00154707" w:rsidRPr="00CA56C0">
        <w:rPr>
          <w:rFonts w:ascii="Times New Roman" w:eastAsia="Times New Roman" w:hAnsi="Times New Roman" w:cs="Times New Roman"/>
          <w:b/>
          <w:color w:val="auto"/>
          <w:sz w:val="24"/>
        </w:rPr>
        <w:t>Jafnt og þétt yfir skólaárið.</w:t>
      </w:r>
    </w:p>
    <w:p w:rsidR="00EC5ED3" w:rsidRDefault="00EC5ED3"/>
    <w:p w:rsidR="00EC5ED3" w:rsidRDefault="001F617B">
      <w:r>
        <w:rPr>
          <w:rFonts w:ascii="Times New Roman" w:eastAsia="Times New Roman" w:hAnsi="Times New Roman" w:cs="Times New Roman"/>
          <w:b/>
          <w:sz w:val="28"/>
        </w:rPr>
        <w:t>Samskipti við foreldra/forráðamenn</w:t>
      </w:r>
    </w:p>
    <w:p w:rsidR="00EC5ED3" w:rsidRDefault="001F617B">
      <w:r>
        <w:rPr>
          <w:rFonts w:ascii="Times New Roman" w:eastAsia="Times New Roman" w:hAnsi="Times New Roman" w:cs="Times New Roman"/>
          <w:sz w:val="24"/>
        </w:rPr>
        <w:t>Starfsfólk skólans þarf að gæta jafnræðis í samskiptum við foreldra/forráðamenn og gæta þess að útiloka ekki annað foreldri/forráðamann á grundvelli kyns. Mikilvægt að líta á móður og föður sem jafngild í foreldrasamstarfi.</w:t>
      </w:r>
    </w:p>
    <w:p w:rsidR="00EC5ED3" w:rsidRDefault="001F617B">
      <w:pPr>
        <w:numPr>
          <w:ilvl w:val="0"/>
          <w:numId w:val="10"/>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Aðgerð: Í samskiptum við heimili sé þess gætt að báðir foreldrar séu jafngildir í samstarfi við skólann.</w:t>
      </w:r>
    </w:p>
    <w:p w:rsidR="00EC5ED3" w:rsidRDefault="001F617B">
      <w:pPr>
        <w:numPr>
          <w:ilvl w:val="0"/>
          <w:numId w:val="10"/>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Ábyrgð: Stjórnendur og starfsmenn skólans.</w:t>
      </w:r>
    </w:p>
    <w:p w:rsidR="00EC5ED3" w:rsidRDefault="001F617B">
      <w:pPr>
        <w:numPr>
          <w:ilvl w:val="0"/>
          <w:numId w:val="10"/>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Tímarammi: Þegar það á við og samkvæmt jafnréttisáætlun skólans.</w:t>
      </w:r>
    </w:p>
    <w:sectPr w:rsidR="00EC5ED3" w:rsidSect="00655338">
      <w:footerReference w:type="default" r:id="rId1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DAB" w:rsidRDefault="001F617B">
      <w:pPr>
        <w:spacing w:after="0" w:line="240" w:lineRule="auto"/>
      </w:pPr>
      <w:r>
        <w:separator/>
      </w:r>
    </w:p>
  </w:endnote>
  <w:endnote w:type="continuationSeparator" w:id="0">
    <w:p w:rsidR="00891DAB" w:rsidRDefault="001F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emi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ED3" w:rsidRDefault="001F617B">
    <w:pPr>
      <w:tabs>
        <w:tab w:val="center" w:pos="4536"/>
        <w:tab w:val="right" w:pos="9072"/>
      </w:tabs>
      <w:spacing w:after="0" w:line="240" w:lineRule="auto"/>
      <w:jc w:val="center"/>
    </w:pPr>
    <w:r>
      <w:fldChar w:fldCharType="begin"/>
    </w:r>
    <w:r>
      <w:instrText>PAGE</w:instrText>
    </w:r>
    <w:r>
      <w:fldChar w:fldCharType="separate"/>
    </w:r>
    <w:r w:rsidR="00EC0F5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DAB" w:rsidRDefault="001F617B">
      <w:pPr>
        <w:spacing w:after="0" w:line="240" w:lineRule="auto"/>
      </w:pPr>
      <w:r>
        <w:separator/>
      </w:r>
    </w:p>
  </w:footnote>
  <w:footnote w:type="continuationSeparator" w:id="0">
    <w:p w:rsidR="00891DAB" w:rsidRDefault="001F617B">
      <w:pPr>
        <w:spacing w:after="0" w:line="240" w:lineRule="auto"/>
      </w:pPr>
      <w:r>
        <w:continuationSeparator/>
      </w:r>
    </w:p>
  </w:footnote>
  <w:footnote w:id="1">
    <w:p w:rsidR="00EC5ED3" w:rsidRDefault="001F617B">
      <w:pPr>
        <w:spacing w:after="0" w:line="240" w:lineRule="auto"/>
      </w:pPr>
      <w:r>
        <w:rPr>
          <w:vertAlign w:val="superscript"/>
        </w:rPr>
        <w:footnoteRef/>
      </w:r>
      <w:r>
        <w:rPr>
          <w:rFonts w:ascii="Times New Roman" w:eastAsia="Times New Roman" w:hAnsi="Times New Roman" w:cs="Times New Roman"/>
          <w:sz w:val="20"/>
        </w:rPr>
        <w:t xml:space="preserve"> </w:t>
      </w:r>
      <w:r>
        <w:rPr>
          <w:rFonts w:ascii="RotisSemiSans" w:eastAsia="RotisSemiSans" w:hAnsi="RotisSemiSans" w:cs="RotisSemiSans"/>
          <w:sz w:val="20"/>
        </w:rPr>
        <w:t xml:space="preserve">Gátlisti námsgagnastofnunar 2012. </w:t>
      </w:r>
    </w:p>
    <w:p w:rsidR="00EC5ED3" w:rsidRDefault="001F617B">
      <w:pPr>
        <w:spacing w:after="0" w:line="240" w:lineRule="auto"/>
      </w:pPr>
      <w:r>
        <w:rPr>
          <w:rFonts w:ascii="RotisSemiSans" w:eastAsia="RotisSemiSans" w:hAnsi="RotisSemiSans" w:cs="RotisSemiSans"/>
          <w:sz w:val="20"/>
        </w:rPr>
        <w:t xml:space="preserve">  </w:t>
      </w:r>
      <w:hyperlink r:id="rId1">
        <w:r>
          <w:rPr>
            <w:rFonts w:ascii="RotisSemiSans" w:eastAsia="RotisSemiSans" w:hAnsi="RotisSemiSans" w:cs="RotisSemiSans"/>
            <w:sz w:val="20"/>
            <w:u w:val="single"/>
          </w:rPr>
          <w:t>http://www.nams.is/lisalib/getfile.aspx?itemid=5bf30f86-bbae-4ec2-882f-dfebd1c135f3</w:t>
        </w:r>
      </w:hyperlink>
      <w:r>
        <w:rPr>
          <w:rFonts w:ascii="RotisSemiSans" w:eastAsia="RotisSemiSans" w:hAnsi="RotisSemiSans" w:cs="RotisSemiSans"/>
          <w:sz w:val="20"/>
        </w:rPr>
        <w:t xml:space="preserve"> </w:t>
      </w:r>
    </w:p>
    <w:p w:rsidR="00EC5ED3" w:rsidRDefault="00EC5E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F67"/>
    <w:multiLevelType w:val="multilevel"/>
    <w:tmpl w:val="0936A9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A63AA0"/>
    <w:multiLevelType w:val="multilevel"/>
    <w:tmpl w:val="9C32BF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3E636E7"/>
    <w:multiLevelType w:val="multilevel"/>
    <w:tmpl w:val="DC203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7F44D12"/>
    <w:multiLevelType w:val="multilevel"/>
    <w:tmpl w:val="C3D0A4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89B2D90"/>
    <w:multiLevelType w:val="multilevel"/>
    <w:tmpl w:val="4A224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AF43149"/>
    <w:multiLevelType w:val="multilevel"/>
    <w:tmpl w:val="E6C47E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837B78"/>
    <w:multiLevelType w:val="multilevel"/>
    <w:tmpl w:val="0B0043DE"/>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15:restartNumberingAfterBreak="0">
    <w:nsid w:val="235475EB"/>
    <w:multiLevelType w:val="multilevel"/>
    <w:tmpl w:val="FBFC7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763650D"/>
    <w:multiLevelType w:val="multilevel"/>
    <w:tmpl w:val="BFDAB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C661884"/>
    <w:multiLevelType w:val="multilevel"/>
    <w:tmpl w:val="6B229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CB86923"/>
    <w:multiLevelType w:val="multilevel"/>
    <w:tmpl w:val="61264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D991FAD"/>
    <w:multiLevelType w:val="multilevel"/>
    <w:tmpl w:val="CF825B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DB95BCA"/>
    <w:multiLevelType w:val="multilevel"/>
    <w:tmpl w:val="1EF051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C173F5B"/>
    <w:multiLevelType w:val="multilevel"/>
    <w:tmpl w:val="AB9CF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9"/>
  </w:num>
  <w:num w:numId="3">
    <w:abstractNumId w:val="4"/>
  </w:num>
  <w:num w:numId="4">
    <w:abstractNumId w:val="13"/>
  </w:num>
  <w:num w:numId="5">
    <w:abstractNumId w:val="6"/>
  </w:num>
  <w:num w:numId="6">
    <w:abstractNumId w:val="3"/>
  </w:num>
  <w:num w:numId="7">
    <w:abstractNumId w:val="1"/>
  </w:num>
  <w:num w:numId="8">
    <w:abstractNumId w:val="11"/>
  </w:num>
  <w:num w:numId="9">
    <w:abstractNumId w:val="12"/>
  </w:num>
  <w:num w:numId="10">
    <w:abstractNumId w:val="8"/>
  </w:num>
  <w:num w:numId="11">
    <w:abstractNumId w:val="5"/>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D3"/>
    <w:rsid w:val="00036F79"/>
    <w:rsid w:val="00110B78"/>
    <w:rsid w:val="00154707"/>
    <w:rsid w:val="001F617B"/>
    <w:rsid w:val="002D5435"/>
    <w:rsid w:val="002F1A68"/>
    <w:rsid w:val="00336724"/>
    <w:rsid w:val="00353EB0"/>
    <w:rsid w:val="00370DB3"/>
    <w:rsid w:val="004F2732"/>
    <w:rsid w:val="0052409F"/>
    <w:rsid w:val="00596140"/>
    <w:rsid w:val="005E48D5"/>
    <w:rsid w:val="006019B3"/>
    <w:rsid w:val="00655338"/>
    <w:rsid w:val="007E7AB2"/>
    <w:rsid w:val="008636B2"/>
    <w:rsid w:val="00891DAB"/>
    <w:rsid w:val="00975A2B"/>
    <w:rsid w:val="009B728E"/>
    <w:rsid w:val="009F6D18"/>
    <w:rsid w:val="00A25C4C"/>
    <w:rsid w:val="00B01763"/>
    <w:rsid w:val="00B800E9"/>
    <w:rsid w:val="00BA02CD"/>
    <w:rsid w:val="00BB3221"/>
    <w:rsid w:val="00C5296A"/>
    <w:rsid w:val="00CA56C0"/>
    <w:rsid w:val="00D150A0"/>
    <w:rsid w:val="00D6048A"/>
    <w:rsid w:val="00EA600A"/>
    <w:rsid w:val="00EC0F5B"/>
    <w:rsid w:val="00EC5ED3"/>
    <w:rsid w:val="00F3597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AFBE"/>
  <w15:docId w15:val="{6738B3FB-598D-4D20-B57A-53A63063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63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6B2"/>
    <w:rPr>
      <w:rFonts w:ascii="Tahoma" w:hAnsi="Tahoma" w:cs="Tahoma"/>
      <w:sz w:val="16"/>
      <w:szCs w:val="16"/>
    </w:rPr>
  </w:style>
  <w:style w:type="paragraph" w:styleId="Header">
    <w:name w:val="header"/>
    <w:basedOn w:val="Normal"/>
    <w:link w:val="HeaderChar"/>
    <w:uiPriority w:val="99"/>
    <w:unhideWhenUsed/>
    <w:rsid w:val="006553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338"/>
  </w:style>
  <w:style w:type="paragraph" w:styleId="Footer">
    <w:name w:val="footer"/>
    <w:basedOn w:val="Normal"/>
    <w:link w:val="FooterChar"/>
    <w:uiPriority w:val="99"/>
    <w:unhideWhenUsed/>
    <w:rsid w:val="006553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fnrettiiskolum.is/jis/?D10cID=News"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vefir.nams.is/flettibaekur/namsefni/lifadil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fir.nams.is/litli_kompas/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ms.is/Namsefni/Valid-namsefni/?productid=c9393afb-f77d-41b8-b979-9cfc36ed1538&amp;categoryid" TargetMode="External"/><Relationship Id="rId4" Type="http://schemas.openxmlformats.org/officeDocument/2006/relationships/webSettings" Target="webSettings.xml"/><Relationship Id="rId9" Type="http://schemas.openxmlformats.org/officeDocument/2006/relationships/hyperlink" Target="http://www.vinnueftirlit.is/media/fraedslu--og-leidbeiningarit/einelti_og_kynferdisleg_vef.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ams.is/lisalib/getfile.aspx?itemid=5bf30f86-bbae-4ec2-882f-dfebd1c135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1674</Words>
  <Characters>9545</Characters>
  <Application>Microsoft Office Word</Application>
  <DocSecurity>0</DocSecurity>
  <Lines>79</Lines>
  <Paragraphs>22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Jafnréttisáætlun Lindaskóla 2014-2015.docx.docx</vt:lpstr>
      <vt:lpstr>Jafnréttisáætlun Lindaskóla 2014-2015.docx.docx</vt:lpstr>
    </vt:vector>
  </TitlesOfParts>
  <Company>Kópavogsbær</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Jafnréttisáætlun Lindaskóla 2014-2015.docx.docx</dc:title>
  <dc:creator>Hilmar Björgvinsson</dc:creator>
  <cp:lastModifiedBy>Guðrún G. Halldórsdóttir</cp:lastModifiedBy>
  <cp:revision>17</cp:revision>
  <cp:lastPrinted>2019-01-11T12:21:00Z</cp:lastPrinted>
  <dcterms:created xsi:type="dcterms:W3CDTF">2018-02-05T11:59:00Z</dcterms:created>
  <dcterms:modified xsi:type="dcterms:W3CDTF">2019-10-23T15:11:00Z</dcterms:modified>
</cp:coreProperties>
</file>